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_GBK" w:eastAsia="方正大标宋_GBK"/>
          <w:sz w:val="44"/>
          <w:szCs w:val="44"/>
        </w:rPr>
      </w:pPr>
      <w:r>
        <w:rPr>
          <w:rFonts w:hint="eastAsia" w:ascii="方正大标宋_GBK" w:eastAsia="方正大标宋_GBK"/>
          <w:sz w:val="44"/>
          <w:szCs w:val="44"/>
        </w:rPr>
        <w:t>2019年淮安市档案馆征集计划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为丰富档案馆藏，见证社会发展，遵照上级相关指示精神，依照《档案法》有关规定，使档案馆征集工作稳步发展，结合江苏省档案馆的工作重点和我馆去年征集情况，特制定</w:t>
      </w:r>
      <w:r>
        <w:rPr>
          <w:rFonts w:ascii="Times New Roman" w:hAnsi="Times New Roman" w:eastAsia="方正仿宋_GBK" w:cs="Times New Roman"/>
          <w:sz w:val="32"/>
          <w:szCs w:val="32"/>
        </w:rPr>
        <w:t>2019</w:t>
      </w:r>
      <w:r>
        <w:rPr>
          <w:rFonts w:hint="eastAsia" w:ascii="方正仿宋_GBK" w:eastAsia="方正仿宋_GBK"/>
          <w:sz w:val="32"/>
          <w:szCs w:val="32"/>
        </w:rPr>
        <w:t>年档案征集计划。</w:t>
      </w:r>
    </w:p>
    <w:p>
      <w:pPr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一、指导思想</w:t>
      </w:r>
    </w:p>
    <w:p>
      <w:pPr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以《</w:t>
      </w:r>
      <w:r>
        <w:rPr>
          <w:rFonts w:hint="eastAsia" w:ascii="方正仿宋_GBK" w:hAnsi="仿宋_GB2312" w:eastAsia="方正仿宋_GBK" w:cs="仿宋_GB2312"/>
          <w:color w:val="000000"/>
          <w:sz w:val="32"/>
          <w:szCs w:val="32"/>
        </w:rPr>
        <w:t>中华人民共和国档案法</w:t>
      </w:r>
      <w:r>
        <w:rPr>
          <w:rFonts w:hint="eastAsia" w:ascii="方正仿宋_GBK" w:eastAsia="方正仿宋_GBK"/>
          <w:sz w:val="32"/>
          <w:szCs w:val="32"/>
        </w:rPr>
        <w:t>》和《江苏省档案管理条例》为指导，认真贯彻实施淮安市档案馆关于档案征集工作的一系列指示要求，围绕国家经济社会发展的主题主线，强化责任效率意识，拓展征集方法手段，力求征集到更多更好的反映时代发展的档案资料。</w:t>
      </w:r>
    </w:p>
    <w:p>
      <w:pPr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二、目标任务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2019年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是全面建成小康社会、</w:t>
      </w:r>
      <w:r>
        <w:rPr>
          <w:rFonts w:ascii="Times New Roman" w:hAnsi="Times New Roman" w:eastAsia="方正仿宋_GBK" w:cs="Times New Roman"/>
          <w:color w:val="222222"/>
          <w:sz w:val="32"/>
          <w:szCs w:val="32"/>
        </w:rPr>
        <w:t>脱贫攻坚的关键之年，</w:t>
      </w:r>
      <w:r>
        <w:rPr>
          <w:rFonts w:ascii="Times New Roman" w:hAnsi="Times New Roman" w:eastAsia="方正仿宋_GBK" w:cs="Times New Roman"/>
          <w:sz w:val="32"/>
          <w:szCs w:val="32"/>
        </w:rPr>
        <w:t>同时也是新中国成立70</w:t>
      </w:r>
      <w:r>
        <w:rPr>
          <w:rFonts w:hint="eastAsia" w:ascii="方正仿宋_GBK" w:hAnsi="楷体" w:eastAsia="方正仿宋_GBK"/>
          <w:sz w:val="32"/>
          <w:szCs w:val="32"/>
        </w:rPr>
        <w:t>周年。因此，今年的征集工作我们将做好以下几方面：一是围绕中华人民共和国建国</w:t>
      </w:r>
      <w:r>
        <w:rPr>
          <w:rFonts w:ascii="Times New Roman" w:hAnsi="Times New Roman" w:eastAsia="方正仿宋_GBK" w:cs="Times New Roman"/>
          <w:sz w:val="32"/>
          <w:szCs w:val="32"/>
        </w:rPr>
        <w:t>70</w:t>
      </w:r>
      <w:r>
        <w:rPr>
          <w:rFonts w:hint="eastAsia" w:ascii="方正仿宋_GBK" w:hAnsi="楷体" w:eastAsia="方正仿宋_GBK"/>
          <w:sz w:val="32"/>
          <w:szCs w:val="32"/>
        </w:rPr>
        <w:t>周年，发布征集公告，征集</w:t>
      </w:r>
      <w:r>
        <w:rPr>
          <w:rFonts w:hint="eastAsia" w:ascii="仿宋" w:hAnsi="仿宋" w:eastAsia="仿宋"/>
          <w:sz w:val="32"/>
          <w:szCs w:val="32"/>
        </w:rPr>
        <w:t>反映淮安社会记忆、历史文化、社会风俗、城市变迁、人民生活变化，与社会发展息息相关且具有一定价值的文字、实物、照片、音频、视频等档案资料</w:t>
      </w:r>
      <w:r>
        <w:rPr>
          <w:rFonts w:hint="eastAsia" w:ascii="方正仿宋_GBK" w:hAnsi="楷体" w:eastAsia="方正仿宋_GBK"/>
          <w:sz w:val="32"/>
          <w:szCs w:val="32"/>
        </w:rPr>
        <w:t>。二是紧盯淮安全年发生的大事要事，及时征集相关档案资料。三是落实上级有关部门要求的征集目标任务。</w:t>
      </w:r>
    </w:p>
    <w:p>
      <w:pPr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三、具体举措</w:t>
      </w:r>
    </w:p>
    <w:p>
      <w:pPr>
        <w:ind w:firstLine="640" w:firstLineChars="200"/>
        <w:jc w:val="left"/>
        <w:rPr>
          <w:rFonts w:ascii="方正仿宋_GBK" w:hAnsi="楷体" w:eastAsia="方正仿宋_GBK"/>
          <w:sz w:val="32"/>
          <w:szCs w:val="32"/>
        </w:rPr>
      </w:pPr>
      <w:r>
        <w:rPr>
          <w:rFonts w:hint="eastAsia" w:ascii="方正仿宋_GBK" w:hAnsi="楷体" w:eastAsia="方正仿宋_GBK"/>
          <w:sz w:val="32"/>
          <w:szCs w:val="32"/>
        </w:rPr>
        <w:t>根据今年档案征集的目标任务，结合我馆的年度工作计划，主要做好以下工作：一要提高思想认识，认识到档案征集工作的重要性。二要加强协调沟通，积极联系相关单位或个人做好征集工作。三要认真梳理线索，及时征集有价值档案资料。四要合理安排工作，确保完成目标任务。</w:t>
      </w:r>
    </w:p>
    <w:p>
      <w:pPr>
        <w:ind w:firstLine="640" w:firstLineChars="200"/>
        <w:jc w:val="left"/>
        <w:rPr>
          <w:rFonts w:ascii="方正仿宋_GBK" w:hAnsi="楷体" w:eastAsia="方正仿宋_GBK"/>
          <w:sz w:val="32"/>
          <w:szCs w:val="32"/>
        </w:rPr>
      </w:pPr>
    </w:p>
    <w:p>
      <w:pPr>
        <w:jc w:val="left"/>
      </w:pPr>
      <w:r>
        <w:rPr>
          <w:rFonts w:hint="eastAsia" w:ascii="方正仿宋_GBK" w:hAnsi="楷体" w:eastAsia="方正仿宋_GBK"/>
          <w:sz w:val="32"/>
          <w:szCs w:val="32"/>
        </w:rPr>
        <w:t xml:space="preserve"> 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201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56C"/>
    <w:rsid w:val="000B5DB4"/>
    <w:rsid w:val="0012166D"/>
    <w:rsid w:val="0012556C"/>
    <w:rsid w:val="001623D8"/>
    <w:rsid w:val="0017121E"/>
    <w:rsid w:val="001F4562"/>
    <w:rsid w:val="00230CD0"/>
    <w:rsid w:val="002338EB"/>
    <w:rsid w:val="00245F14"/>
    <w:rsid w:val="00273469"/>
    <w:rsid w:val="002B1D37"/>
    <w:rsid w:val="002D1EF3"/>
    <w:rsid w:val="003351B5"/>
    <w:rsid w:val="00376771"/>
    <w:rsid w:val="00417EB9"/>
    <w:rsid w:val="0046491C"/>
    <w:rsid w:val="004D3F4E"/>
    <w:rsid w:val="0051613B"/>
    <w:rsid w:val="00547A14"/>
    <w:rsid w:val="00602855"/>
    <w:rsid w:val="00647437"/>
    <w:rsid w:val="00684FAC"/>
    <w:rsid w:val="007764FA"/>
    <w:rsid w:val="007A09C0"/>
    <w:rsid w:val="007B10A2"/>
    <w:rsid w:val="00812A25"/>
    <w:rsid w:val="00815D81"/>
    <w:rsid w:val="008434CB"/>
    <w:rsid w:val="008D31C7"/>
    <w:rsid w:val="00932492"/>
    <w:rsid w:val="009905D6"/>
    <w:rsid w:val="009E55FC"/>
    <w:rsid w:val="00A73181"/>
    <w:rsid w:val="00AB770A"/>
    <w:rsid w:val="00AF743A"/>
    <w:rsid w:val="00BF1B4C"/>
    <w:rsid w:val="00C37944"/>
    <w:rsid w:val="00C4596C"/>
    <w:rsid w:val="00C73C68"/>
    <w:rsid w:val="00CF6333"/>
    <w:rsid w:val="00CF76B7"/>
    <w:rsid w:val="00D638D6"/>
    <w:rsid w:val="00D94E19"/>
    <w:rsid w:val="00E60F18"/>
    <w:rsid w:val="00E62AB7"/>
    <w:rsid w:val="00EC3F1A"/>
    <w:rsid w:val="00EE3B90"/>
    <w:rsid w:val="00F11BB9"/>
    <w:rsid w:val="00FA08CF"/>
    <w:rsid w:val="00FA4263"/>
    <w:rsid w:val="00FC1B8E"/>
    <w:rsid w:val="4C2D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93</Words>
  <Characters>534</Characters>
  <Lines>4</Lines>
  <Paragraphs>1</Paragraphs>
  <TotalTime>195</TotalTime>
  <ScaleCrop>false</ScaleCrop>
  <LinksUpToDate>false</LinksUpToDate>
  <CharactersWithSpaces>626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2021-01-05T02:32:00Z</dcterms:created>
  <dc:creator>Windows User</dc:creator>
  <cp:lastModifiedBy>天雨流芳</cp:lastModifiedBy>
  <cp:lastPrinted>2021-07-12T07:01:00Z</cp:lastPrinted>
  <dcterms:modified xsi:type="dcterms:W3CDTF">2022-03-18T08:18:33Z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E3E2A63B73CD42A5A4FC6AE831167133</vt:lpwstr>
  </property>
</Properties>
</file>