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24" w:rsidRPr="00502A24" w:rsidRDefault="00502A24" w:rsidP="00502A24">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sidRPr="00502A24">
        <w:rPr>
          <w:rFonts w:ascii="微软雅黑" w:eastAsia="微软雅黑" w:hAnsi="微软雅黑" w:cs="宋体" w:hint="eastAsia"/>
          <w:b/>
          <w:bCs/>
          <w:color w:val="333333"/>
          <w:spacing w:val="8"/>
          <w:kern w:val="0"/>
          <w:sz w:val="33"/>
          <w:szCs w:val="33"/>
        </w:rPr>
        <w:t>关于征集淮安扶贫开发相关档案资料的公告</w:t>
      </w:r>
    </w:p>
    <w:p w:rsidR="00502A24" w:rsidRPr="00502A24" w:rsidRDefault="00502A24" w:rsidP="00502A24">
      <w:pPr>
        <w:pStyle w:val="a5"/>
        <w:shd w:val="clear" w:color="auto" w:fill="FFFFFF"/>
        <w:spacing w:before="0" w:beforeAutospacing="0" w:after="0" w:afterAutospacing="0" w:line="420" w:lineRule="atLeast"/>
        <w:ind w:firstLine="645"/>
        <w:jc w:val="center"/>
        <w:rPr>
          <w:rFonts w:ascii="微软雅黑" w:eastAsia="微软雅黑" w:hAnsi="微软雅黑" w:hint="eastAsia"/>
          <w:color w:val="333333"/>
          <w:spacing w:val="23"/>
        </w:rPr>
      </w:pP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rPr>
      </w:pP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color w:val="333333"/>
          <w:spacing w:val="23"/>
          <w:sz w:val="21"/>
          <w:szCs w:val="21"/>
        </w:rPr>
      </w:pPr>
      <w:r>
        <w:rPr>
          <w:rFonts w:ascii="微软雅黑" w:eastAsia="微软雅黑" w:hAnsi="微软雅黑" w:hint="eastAsia"/>
          <w:color w:val="333333"/>
          <w:spacing w:val="23"/>
        </w:rPr>
        <w:t>2020年如期实现脱贫攻坚目标任务，是党中央向全国人民作出的郑重承诺。为宣传党中央、国务院重大方针政策，省委、省政府重要决策以及市委、市政府工作部署，反映淮安在实施脱贫奔小康工程中取得的重大历史性成就，讲述淮安脱贫攻坚的生动故事，留存扶贫脱贫的“淮安记忆”，即日起，淮安市人民政府扶贫工作办公室和淮安市档案馆联合向社会征集淮安扶贫开发行动相关档案资料。现将有关事项公告如下：</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FF0000"/>
          <w:spacing w:val="23"/>
        </w:rPr>
        <w:t>一、征集内容和要求</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征集内容为反映淮安开展扶贫工作期间的有关文字、图片、影像资料及实物。所提供的材料必须客观真实，符合国家法律法规。</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（一）文字资料</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主要包括亲历者收藏的文件资料、图书报刊、媒体报道、个人日记、手稿、笔记、信函、著作和口述回忆文章等。</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（二）图片、视频资料</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主要包括亲历者所拍摄的照片、视频等。照片、视频要集中反映：①脱贫攻坚中的重大事件、重要活动等；②参与脱贫攻坚项目建设过程和成果等；③脱贫攻坚典型人物事迹等。所提供的图片，主题要突出，清晰美观，每幅图片要有简短的内容说明，并请注明</w:t>
      </w:r>
      <w:r>
        <w:rPr>
          <w:rFonts w:ascii="微软雅黑" w:eastAsia="微软雅黑" w:hAnsi="微软雅黑" w:hint="eastAsia"/>
          <w:color w:val="333333"/>
          <w:spacing w:val="23"/>
        </w:rPr>
        <w:lastRenderedPageBreak/>
        <w:t>拍摄时间、地点、拍摄者（实名）。图片单幅作品文件分辨率应在300dpi以上（对反映历史的老照片不作要求）；视频应为高清格式。</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（三）与扶贫有关的实物</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先提供实物的图片和说明文字，经确认后再提供实物。</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FF0000"/>
          <w:spacing w:val="23"/>
        </w:rPr>
        <w:t>二、征集事项说明</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1. 以自愿捐赠为主，热忱欢迎有捐赠意愿的社会各界、各团体、历年市派驻扶贫工作队成员及有关个人来信、来电或来人联系，商洽征集档案资料具体事宜。</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2. 本馆接收捐赠的档案资料归国家所有，捐赠者对捐赠的档案资料享有优先利用权，并可对所捐赠档案资料中不宜向社会开放的部分提出限制利用意见。</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3. 捐赠者可将所捐档案资料电子文件发送至指定邮箱，实物档案在联系接洽后邮寄或送交淮安市档案馆。</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FF0000"/>
          <w:spacing w:val="23"/>
        </w:rPr>
        <w:t>三、征集时间和联系方式</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（一）截止时间</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2020年9月30日</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（二）联系方式</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联系人： 石跃武、顾文</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联系电话：0517-83606346</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电子邮箱：</w:t>
      </w:r>
      <w:r>
        <w:rPr>
          <w:rFonts w:ascii="微软雅黑" w:eastAsia="微软雅黑" w:hAnsi="微软雅黑" w:hint="eastAsia"/>
          <w:spacing w:val="23"/>
        </w:rPr>
        <w:t>hdxjzjc@163.com</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联系地址：淮安市档案馆宣教征集处（淮安市翔宇南道1号） </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邮政编码：223001</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lastRenderedPageBreak/>
        <w:t>特此公告，请予支持！</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附件：淮安扶贫开发相关档案资料征集目录</w:t>
      </w:r>
    </w:p>
    <w:p w:rsidR="00502A24" w:rsidRDefault="00502A24" w:rsidP="00502A24">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p>
    <w:p w:rsidR="00502A24" w:rsidRDefault="00502A24" w:rsidP="00502A24">
      <w:pPr>
        <w:pStyle w:val="a5"/>
        <w:shd w:val="clear" w:color="auto" w:fill="FFFFFF"/>
        <w:spacing w:before="0" w:beforeAutospacing="0" w:after="0" w:afterAutospacing="0" w:line="420" w:lineRule="atLeast"/>
        <w:ind w:firstLine="645"/>
        <w:jc w:val="right"/>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                                           淮安市档案馆   </w:t>
      </w:r>
    </w:p>
    <w:p w:rsidR="00502A24" w:rsidRDefault="00502A24" w:rsidP="00502A24">
      <w:pPr>
        <w:pStyle w:val="a5"/>
        <w:shd w:val="clear" w:color="auto" w:fill="FFFFFF"/>
        <w:spacing w:before="0" w:beforeAutospacing="0" w:after="0" w:afterAutospacing="0" w:line="420" w:lineRule="atLeast"/>
        <w:ind w:firstLine="645"/>
        <w:jc w:val="right"/>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淮安市政府扶贫工作办公室 </w:t>
      </w:r>
    </w:p>
    <w:p w:rsidR="00502A24" w:rsidRDefault="00502A24" w:rsidP="00502A24">
      <w:pPr>
        <w:pStyle w:val="a5"/>
        <w:shd w:val="clear" w:color="auto" w:fill="FFFFFF"/>
        <w:spacing w:before="0" w:beforeAutospacing="0" w:after="0" w:afterAutospacing="0" w:line="420" w:lineRule="atLeast"/>
        <w:ind w:firstLine="2235"/>
        <w:jc w:val="right"/>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                             2020年7月22日</w:t>
      </w:r>
    </w:p>
    <w:p w:rsidR="008B00FC" w:rsidRDefault="008B00FC"/>
    <w:sectPr w:rsidR="008B00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0FC" w:rsidRDefault="008B00FC" w:rsidP="00502A24">
      <w:r>
        <w:separator/>
      </w:r>
    </w:p>
  </w:endnote>
  <w:endnote w:type="continuationSeparator" w:id="1">
    <w:p w:rsidR="008B00FC" w:rsidRDefault="008B00FC" w:rsidP="00502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0FC" w:rsidRDefault="008B00FC" w:rsidP="00502A24">
      <w:r>
        <w:separator/>
      </w:r>
    </w:p>
  </w:footnote>
  <w:footnote w:type="continuationSeparator" w:id="1">
    <w:p w:rsidR="008B00FC" w:rsidRDefault="008B00FC" w:rsidP="00502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A24"/>
    <w:rsid w:val="00502A24"/>
    <w:rsid w:val="008B0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02A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2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2A24"/>
    <w:rPr>
      <w:sz w:val="18"/>
      <w:szCs w:val="18"/>
    </w:rPr>
  </w:style>
  <w:style w:type="paragraph" w:styleId="a4">
    <w:name w:val="footer"/>
    <w:basedOn w:val="a"/>
    <w:link w:val="Char0"/>
    <w:uiPriority w:val="99"/>
    <w:semiHidden/>
    <w:unhideWhenUsed/>
    <w:rsid w:val="00502A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2A24"/>
    <w:rPr>
      <w:sz w:val="18"/>
      <w:szCs w:val="18"/>
    </w:rPr>
  </w:style>
  <w:style w:type="paragraph" w:styleId="a5">
    <w:name w:val="Normal (Web)"/>
    <w:basedOn w:val="a"/>
    <w:uiPriority w:val="99"/>
    <w:semiHidden/>
    <w:unhideWhenUsed/>
    <w:rsid w:val="00502A2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02A2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09169708">
      <w:bodyDiv w:val="1"/>
      <w:marLeft w:val="0"/>
      <w:marRight w:val="0"/>
      <w:marTop w:val="0"/>
      <w:marBottom w:val="0"/>
      <w:divBdr>
        <w:top w:val="none" w:sz="0" w:space="0" w:color="auto"/>
        <w:left w:val="none" w:sz="0" w:space="0" w:color="auto"/>
        <w:bottom w:val="none" w:sz="0" w:space="0" w:color="auto"/>
        <w:right w:val="none" w:sz="0" w:space="0" w:color="auto"/>
      </w:divBdr>
    </w:div>
    <w:div w:id="8833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880</Characters>
  <Application>Microsoft Office Word</Application>
  <DocSecurity>0</DocSecurity>
  <Lines>7</Lines>
  <Paragraphs>2</Paragraphs>
  <ScaleCrop>false</ScaleCrop>
  <Company>P R C</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2021-08-03T08:31:00Z</dcterms:created>
  <dcterms:modified xsi:type="dcterms:W3CDTF">2021-08-03T08:33:00Z</dcterms:modified>
</cp:coreProperties>
</file>