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after="300" w:line="400" w:lineRule="exact"/>
        <w:jc w:val="center"/>
        <w:outlineLvl w:val="2"/>
        <w:rPr>
          <w:rFonts w:ascii="微软雅黑" w:hAnsi="微软雅黑" w:eastAsia="微软雅黑" w:cs="宋体"/>
          <w:b/>
          <w:bCs/>
          <w:color w:val="383940"/>
          <w:kern w:val="0"/>
          <w:sz w:val="44"/>
          <w:szCs w:val="44"/>
        </w:rPr>
      </w:pPr>
    </w:p>
    <w:p>
      <w:pPr>
        <w:widowControl/>
        <w:shd w:val="clear" w:color="auto" w:fill="FFFFFF"/>
        <w:spacing w:before="450" w:after="300" w:line="400" w:lineRule="exact"/>
        <w:jc w:val="center"/>
        <w:outlineLvl w:val="2"/>
        <w:rPr>
          <w:rFonts w:ascii="微软雅黑" w:hAnsi="微软雅黑" w:eastAsia="微软雅黑" w:cs="宋体"/>
          <w:b/>
          <w:bCs/>
          <w:color w:val="383940"/>
          <w:kern w:val="0"/>
          <w:sz w:val="44"/>
          <w:szCs w:val="44"/>
        </w:rPr>
      </w:pPr>
      <w:r>
        <w:rPr>
          <w:rFonts w:hint="eastAsia" w:ascii="微软雅黑" w:hAnsi="微软雅黑" w:eastAsia="微软雅黑" w:cs="宋体"/>
          <w:b/>
          <w:bCs/>
          <w:color w:val="383940"/>
          <w:kern w:val="0"/>
          <w:sz w:val="44"/>
          <w:szCs w:val="44"/>
        </w:rPr>
        <w:t>淮安市档案馆机房及内网设备维护</w:t>
      </w:r>
    </w:p>
    <w:p>
      <w:pPr>
        <w:widowControl/>
        <w:shd w:val="clear" w:color="auto" w:fill="FFFFFF"/>
        <w:spacing w:before="450" w:after="300" w:line="400" w:lineRule="exact"/>
        <w:jc w:val="center"/>
        <w:outlineLvl w:val="2"/>
        <w:rPr>
          <w:rFonts w:ascii="微软雅黑" w:hAnsi="微软雅黑" w:eastAsia="微软雅黑" w:cs="宋体"/>
          <w:b/>
          <w:bCs/>
          <w:color w:val="383940"/>
          <w:kern w:val="0"/>
          <w:sz w:val="44"/>
          <w:szCs w:val="44"/>
        </w:rPr>
      </w:pPr>
      <w:r>
        <w:rPr>
          <w:rFonts w:hint="eastAsia" w:ascii="微软雅黑" w:hAnsi="微软雅黑" w:eastAsia="微软雅黑" w:cs="宋体"/>
          <w:b/>
          <w:bCs/>
          <w:color w:val="383940"/>
          <w:kern w:val="0"/>
          <w:sz w:val="44"/>
          <w:szCs w:val="44"/>
        </w:rPr>
        <w:t>采购项目询价公告</w:t>
      </w:r>
    </w:p>
    <w:p>
      <w:pPr>
        <w:widowControl/>
        <w:shd w:val="clear" w:color="auto" w:fill="FFFFFF"/>
        <w:spacing w:before="100" w:beforeAutospacing="1" w:line="360" w:lineRule="atLeast"/>
        <w:jc w:val="center"/>
        <w:outlineLvl w:val="5"/>
        <w:rPr>
          <w:rFonts w:ascii="微软雅黑" w:hAnsi="微软雅黑" w:eastAsia="微软雅黑" w:cs="宋体"/>
          <w:b/>
          <w:bCs/>
          <w:color w:val="A00000"/>
          <w:kern w:val="0"/>
          <w:szCs w:val="21"/>
        </w:rPr>
      </w:pPr>
      <w:r>
        <w:rPr>
          <w:rFonts w:hint="eastAsia" w:ascii="微软雅黑" w:hAnsi="微软雅黑" w:eastAsia="微软雅黑" w:cs="宋体"/>
          <w:b/>
          <w:bCs/>
          <w:color w:val="A00000"/>
          <w:kern w:val="0"/>
          <w:szCs w:val="21"/>
        </w:rPr>
        <w:t>公告概要：</w:t>
      </w:r>
    </w:p>
    <w:tbl>
      <w:tblPr>
        <w:tblStyle w:val="7"/>
        <w:tblW w:w="5000" w:type="pct"/>
        <w:tblInd w:w="0" w:type="dxa"/>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Layout w:type="autofit"/>
        <w:tblCellMar>
          <w:top w:w="15" w:type="dxa"/>
          <w:left w:w="15" w:type="dxa"/>
          <w:bottom w:w="15" w:type="dxa"/>
          <w:right w:w="15" w:type="dxa"/>
        </w:tblCellMar>
      </w:tblPr>
      <w:tblGrid>
        <w:gridCol w:w="1819"/>
        <w:gridCol w:w="2397"/>
        <w:gridCol w:w="1828"/>
        <w:gridCol w:w="2412"/>
      </w:tblGrid>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PrEx>
        <w:tc>
          <w:tcPr>
            <w:tcW w:w="0" w:type="auto"/>
            <w:gridSpan w:val="4"/>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公告信息：</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1819" w:type="dxa"/>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采购项目名称</w:t>
            </w:r>
          </w:p>
        </w:tc>
        <w:tc>
          <w:tcPr>
            <w:tcW w:w="6637" w:type="dxa"/>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淮安市档案馆机房及内</w:t>
            </w:r>
            <w:bookmarkStart w:id="1" w:name="_GoBack"/>
            <w:bookmarkEnd w:id="1"/>
            <w:r>
              <w:rPr>
                <w:rFonts w:hint="eastAsia" w:ascii="微软雅黑" w:hAnsi="微软雅黑" w:eastAsia="微软雅黑" w:cs="宋体"/>
                <w:b/>
                <w:bCs/>
                <w:color w:val="02396F"/>
                <w:kern w:val="0"/>
                <w:szCs w:val="21"/>
              </w:rPr>
              <w:t>网设备维护采购项目</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品目</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before="100" w:beforeAutospacing="1" w:after="100" w:afterAutospacing="1"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硬件维护、软件维护</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采购单位</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淮安市档案馆</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行政区域</w:t>
            </w:r>
          </w:p>
        </w:tc>
        <w:tc>
          <w:tcPr>
            <w:tcW w:w="2397" w:type="dxa"/>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w:t>
            </w:r>
          </w:p>
        </w:tc>
        <w:tc>
          <w:tcPr>
            <w:tcW w:w="1828" w:type="dxa"/>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公告时间</w:t>
            </w:r>
          </w:p>
        </w:tc>
        <w:tc>
          <w:tcPr>
            <w:tcW w:w="2412" w:type="dxa"/>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lang w:eastAsia="zh-CN"/>
              </w:rPr>
              <w:t>2020</w:t>
            </w:r>
            <w:r>
              <w:rPr>
                <w:rFonts w:hint="eastAsia" w:ascii="微软雅黑" w:hAnsi="微软雅黑" w:eastAsia="微软雅黑" w:cs="宋体"/>
                <w:b/>
                <w:bCs/>
                <w:color w:val="02396F"/>
                <w:kern w:val="0"/>
                <w:szCs w:val="21"/>
              </w:rPr>
              <w:t>年06月</w:t>
            </w:r>
            <w:r>
              <w:rPr>
                <w:rFonts w:hint="eastAsia" w:ascii="微软雅黑" w:hAnsi="微软雅黑" w:eastAsia="微软雅黑" w:cs="宋体"/>
                <w:b/>
                <w:bCs/>
                <w:color w:val="02396F"/>
                <w:kern w:val="0"/>
                <w:szCs w:val="21"/>
                <w:lang w:val="en-US" w:eastAsia="zh-CN"/>
              </w:rPr>
              <w:t>30</w:t>
            </w:r>
            <w:r>
              <w:rPr>
                <w:rFonts w:hint="eastAsia" w:ascii="微软雅黑" w:hAnsi="微软雅黑" w:eastAsia="微软雅黑" w:cs="宋体"/>
                <w:b/>
                <w:bCs/>
                <w:color w:val="02396F"/>
                <w:kern w:val="0"/>
                <w:szCs w:val="21"/>
              </w:rPr>
              <w:t xml:space="preserve">日 </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lang w:eastAsia="zh-CN"/>
              </w:rPr>
              <w:t>报名</w:t>
            </w:r>
            <w:r>
              <w:rPr>
                <w:rFonts w:hint="eastAsia" w:ascii="微软雅黑" w:hAnsi="微软雅黑" w:eastAsia="微软雅黑" w:cs="宋体"/>
                <w:color w:val="02396F"/>
                <w:kern w:val="0"/>
                <w:szCs w:val="21"/>
              </w:rPr>
              <w:t>时间</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lang w:eastAsia="zh-CN"/>
              </w:rPr>
              <w:t>2020</w:t>
            </w:r>
            <w:r>
              <w:rPr>
                <w:rFonts w:hint="eastAsia" w:ascii="微软雅黑" w:hAnsi="微软雅黑" w:eastAsia="微软雅黑" w:cs="宋体"/>
                <w:b/>
                <w:bCs/>
                <w:color w:val="02396F"/>
                <w:kern w:val="0"/>
                <w:szCs w:val="21"/>
              </w:rPr>
              <w:t>年06月</w:t>
            </w:r>
            <w:r>
              <w:rPr>
                <w:rFonts w:hint="eastAsia" w:ascii="微软雅黑" w:hAnsi="微软雅黑" w:eastAsia="微软雅黑" w:cs="宋体"/>
                <w:b/>
                <w:bCs/>
                <w:color w:val="02396F"/>
                <w:kern w:val="0"/>
                <w:szCs w:val="21"/>
                <w:lang w:val="en-US" w:eastAsia="zh-CN"/>
              </w:rPr>
              <w:t>30</w:t>
            </w:r>
            <w:r>
              <w:rPr>
                <w:rFonts w:hint="eastAsia" w:ascii="微软雅黑" w:hAnsi="微软雅黑" w:eastAsia="微软雅黑" w:cs="宋体"/>
                <w:b/>
                <w:bCs/>
                <w:color w:val="02396F"/>
                <w:kern w:val="0"/>
                <w:szCs w:val="21"/>
              </w:rPr>
              <w:t>日 12:00  至  </w:t>
            </w:r>
            <w:r>
              <w:rPr>
                <w:rFonts w:hint="eastAsia" w:ascii="微软雅黑" w:hAnsi="微软雅黑" w:eastAsia="微软雅黑" w:cs="宋体"/>
                <w:b/>
                <w:bCs/>
                <w:color w:val="02396F"/>
                <w:kern w:val="0"/>
                <w:szCs w:val="21"/>
                <w:lang w:eastAsia="zh-CN"/>
              </w:rPr>
              <w:t>2020</w:t>
            </w:r>
            <w:r>
              <w:rPr>
                <w:rFonts w:hint="eastAsia" w:ascii="微软雅黑" w:hAnsi="微软雅黑" w:eastAsia="微软雅黑" w:cs="宋体"/>
                <w:b/>
                <w:bCs/>
                <w:color w:val="02396F"/>
                <w:kern w:val="0"/>
                <w:szCs w:val="21"/>
              </w:rPr>
              <w:t>年</w:t>
            </w:r>
            <w:r>
              <w:rPr>
                <w:rFonts w:hint="eastAsia" w:ascii="微软雅黑" w:hAnsi="微软雅黑" w:eastAsia="微软雅黑" w:cs="宋体"/>
                <w:b/>
                <w:bCs/>
                <w:color w:val="02396F"/>
                <w:kern w:val="0"/>
                <w:szCs w:val="21"/>
                <w:lang w:val="en-US" w:eastAsia="zh-CN"/>
              </w:rPr>
              <w:t>07</w:t>
            </w:r>
            <w:r>
              <w:rPr>
                <w:rFonts w:hint="eastAsia" w:ascii="微软雅黑" w:hAnsi="微软雅黑" w:eastAsia="微软雅黑" w:cs="宋体"/>
                <w:b/>
                <w:bCs/>
                <w:color w:val="02396F"/>
                <w:kern w:val="0"/>
                <w:szCs w:val="21"/>
              </w:rPr>
              <w:t>月</w:t>
            </w:r>
            <w:r>
              <w:rPr>
                <w:rFonts w:hint="eastAsia" w:ascii="微软雅黑" w:hAnsi="微软雅黑" w:eastAsia="微软雅黑" w:cs="宋体"/>
                <w:b/>
                <w:bCs/>
                <w:color w:val="02396F"/>
                <w:kern w:val="0"/>
                <w:szCs w:val="21"/>
                <w:lang w:val="en-US" w:eastAsia="zh-CN"/>
              </w:rPr>
              <w:t>07</w:t>
            </w:r>
            <w:r>
              <w:rPr>
                <w:rFonts w:hint="eastAsia" w:ascii="微软雅黑" w:hAnsi="微软雅黑" w:eastAsia="微软雅黑" w:cs="宋体"/>
                <w:b/>
                <w:bCs/>
                <w:color w:val="02396F"/>
                <w:kern w:val="0"/>
                <w:szCs w:val="21"/>
              </w:rPr>
              <w:t>日 12:00</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报名地点</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淮安市档案馆三楼309室</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开标时间</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lang w:eastAsia="zh-CN"/>
              </w:rPr>
              <w:t>2020</w:t>
            </w:r>
            <w:r>
              <w:rPr>
                <w:rFonts w:hint="eastAsia" w:ascii="微软雅黑" w:hAnsi="微软雅黑" w:eastAsia="微软雅黑" w:cs="宋体"/>
                <w:b/>
                <w:bCs/>
                <w:color w:val="02396F"/>
                <w:kern w:val="0"/>
                <w:szCs w:val="21"/>
              </w:rPr>
              <w:t>年</w:t>
            </w:r>
            <w:r>
              <w:rPr>
                <w:rFonts w:hint="eastAsia" w:ascii="微软雅黑" w:hAnsi="微软雅黑" w:eastAsia="微软雅黑" w:cs="宋体"/>
                <w:b/>
                <w:bCs/>
                <w:color w:val="02396F"/>
                <w:kern w:val="0"/>
                <w:szCs w:val="21"/>
                <w:lang w:val="en-US" w:eastAsia="zh-CN"/>
              </w:rPr>
              <w:t>07</w:t>
            </w:r>
            <w:r>
              <w:rPr>
                <w:rFonts w:hint="eastAsia" w:ascii="微软雅黑" w:hAnsi="微软雅黑" w:eastAsia="微软雅黑" w:cs="宋体"/>
                <w:b/>
                <w:bCs/>
                <w:color w:val="02396F"/>
                <w:kern w:val="0"/>
                <w:szCs w:val="21"/>
              </w:rPr>
              <w:t>月</w:t>
            </w:r>
            <w:r>
              <w:rPr>
                <w:rFonts w:hint="eastAsia" w:ascii="微软雅黑" w:hAnsi="微软雅黑" w:eastAsia="微软雅黑" w:cs="宋体"/>
                <w:b/>
                <w:bCs/>
                <w:color w:val="02396F"/>
                <w:kern w:val="0"/>
                <w:szCs w:val="21"/>
                <w:lang w:val="en-US" w:eastAsia="zh-CN"/>
              </w:rPr>
              <w:t>07</w:t>
            </w:r>
            <w:r>
              <w:rPr>
                <w:rFonts w:hint="eastAsia" w:ascii="微软雅黑" w:hAnsi="微软雅黑" w:eastAsia="微软雅黑" w:cs="宋体"/>
                <w:b/>
                <w:bCs/>
                <w:color w:val="02396F"/>
                <w:kern w:val="0"/>
                <w:szCs w:val="21"/>
              </w:rPr>
              <w:t>日15:00</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预算金额</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w:t>
            </w:r>
            <w:r>
              <w:rPr>
                <w:rFonts w:hint="eastAsia" w:ascii="微软雅黑" w:hAnsi="微软雅黑" w:eastAsia="微软雅黑" w:cs="宋体"/>
                <w:b/>
                <w:bCs/>
                <w:color w:val="02396F"/>
                <w:kern w:val="0"/>
                <w:szCs w:val="21"/>
                <w:lang w:val="en-US" w:eastAsia="zh-CN"/>
              </w:rPr>
              <w:t>5</w:t>
            </w:r>
            <w:r>
              <w:rPr>
                <w:rFonts w:hint="eastAsia" w:ascii="微软雅黑" w:hAnsi="微软雅黑" w:eastAsia="微软雅黑" w:cs="宋体"/>
                <w:b/>
                <w:bCs/>
                <w:color w:val="02396F"/>
                <w:kern w:val="0"/>
                <w:szCs w:val="21"/>
              </w:rPr>
              <w:t>万元（人民币）</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gridSpan w:val="4"/>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联系人及联系方式：</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项目联系人</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耿怀明</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项目联系电话</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0517-83606527  18082321333</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1819" w:type="dxa"/>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采购单位</w:t>
            </w:r>
          </w:p>
        </w:tc>
        <w:tc>
          <w:tcPr>
            <w:tcW w:w="6637" w:type="dxa"/>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淮安市档案馆</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采购单位地址</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淮安市翔宇南道1号</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采购单位联系方式</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耿怀明0517-83606527  18082321333</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代理机构名称</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代理机构地址</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代理机构联系方式</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gridSpan w:val="4"/>
            <w:tcBorders>
              <w:top w:val="single" w:color="BFBFBF" w:sz="6" w:space="0"/>
              <w:left w:val="single" w:color="BFBFBF" w:sz="6" w:space="0"/>
            </w:tcBorders>
            <w:shd w:val="clear" w:color="auto" w:fill="FFFFFF"/>
            <w:tcMar>
              <w:top w:w="75" w:type="dxa"/>
              <w:left w:w="75" w:type="dxa"/>
              <w:bottom w:w="75" w:type="dxa"/>
              <w:right w:w="75" w:type="dxa"/>
            </w:tcMar>
            <w:vAlign w:val="center"/>
          </w:tcPr>
          <w:p>
            <w:pPr>
              <w:widowControl/>
              <w:spacing w:line="360" w:lineRule="atLeast"/>
              <w:jc w:val="left"/>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附件：</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center"/>
          </w:tcPr>
          <w:p>
            <w:pPr>
              <w:widowControl/>
              <w:spacing w:line="360" w:lineRule="atLeast"/>
              <w:jc w:val="right"/>
              <w:rPr>
                <w:rFonts w:ascii="微软雅黑" w:hAnsi="微软雅黑" w:eastAsia="微软雅黑" w:cs="宋体"/>
                <w:color w:val="02396F"/>
                <w:kern w:val="0"/>
                <w:szCs w:val="21"/>
              </w:rPr>
            </w:pPr>
            <w:r>
              <w:rPr>
                <w:rFonts w:hint="eastAsia" w:ascii="微软雅黑" w:hAnsi="微软雅黑" w:eastAsia="微软雅黑" w:cs="宋体"/>
                <w:color w:val="02396F"/>
                <w:kern w:val="0"/>
                <w:szCs w:val="21"/>
              </w:rPr>
              <w:t>附件1</w:t>
            </w:r>
          </w:p>
        </w:tc>
        <w:tc>
          <w:tcPr>
            <w:tcW w:w="6637" w:type="dxa"/>
            <w:gridSpan w:val="3"/>
            <w:tcBorders>
              <w:top w:val="single" w:color="BFBFBF" w:sz="6" w:space="0"/>
              <w:left w:val="single" w:color="BFBFBF" w:sz="6" w:space="0"/>
            </w:tcBorders>
            <w:shd w:val="clear" w:color="auto" w:fill="FFFFFF"/>
            <w:tcMar>
              <w:top w:w="75" w:type="dxa"/>
              <w:left w:w="75" w:type="dxa"/>
              <w:bottom w:w="75" w:type="dxa"/>
              <w:right w:w="75" w:type="dxa"/>
            </w:tcMar>
            <w:vAlign w:val="center"/>
          </w:tcPr>
          <w:p>
            <w:pPr>
              <w:outlineLvl w:val="0"/>
              <w:rPr>
                <w:rFonts w:ascii="微软雅黑" w:hAnsi="微软雅黑" w:eastAsia="微软雅黑" w:cs="宋体"/>
                <w:b/>
                <w:bCs/>
                <w:color w:val="02396F"/>
                <w:kern w:val="0"/>
                <w:szCs w:val="21"/>
              </w:rPr>
            </w:pPr>
            <w:r>
              <w:rPr>
                <w:rFonts w:hint="eastAsia" w:ascii="微软雅黑" w:hAnsi="微软雅黑" w:eastAsia="微软雅黑" w:cs="宋体"/>
                <w:b/>
                <w:bCs/>
                <w:color w:val="02396F"/>
                <w:kern w:val="0"/>
                <w:szCs w:val="21"/>
              </w:rPr>
              <w:t>淮安市档案馆机房及内网设备维护采购项目询价报价表及报价须知</w:t>
            </w:r>
          </w:p>
        </w:tc>
      </w:tr>
    </w:tbl>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color w:val="383838"/>
          <w:kern w:val="0"/>
          <w:sz w:val="24"/>
        </w:rPr>
      </w:pPr>
    </w:p>
    <w:p>
      <w:pPr>
        <w:widowControl/>
        <w:shd w:val="clear" w:color="auto" w:fill="FFFFFF"/>
        <w:spacing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疏附县政府采购中心受疏附县农业局 委托，根据《中华人民共和国政府采购法》等有关规定，现对疏附县农业局拱棚建设采购项目进行询价招标，欢迎合格的供应商前来投标。</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项目名称：</w:t>
      </w:r>
      <w:r>
        <w:rPr>
          <w:rFonts w:hint="eastAsia" w:ascii="微软雅黑" w:hAnsi="微软雅黑" w:eastAsia="微软雅黑" w:cs="宋体"/>
          <w:vanish/>
          <w:color w:val="383838"/>
          <w:kern w:val="0"/>
          <w:sz w:val="24"/>
        </w:rPr>
        <w:t>疏附县农业局拱棚建设采购项目</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项目编号：</w:t>
      </w:r>
      <w:r>
        <w:rPr>
          <w:rFonts w:hint="eastAsia" w:ascii="微软雅黑" w:hAnsi="微软雅黑" w:eastAsia="微软雅黑" w:cs="宋体"/>
          <w:vanish/>
          <w:color w:val="383838"/>
          <w:kern w:val="0"/>
          <w:sz w:val="24"/>
        </w:rPr>
        <w:t>KSSFX(XJ)2019-53号</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项目联系方式：</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xml:space="preserve">项目联系人：胥新强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项目联系电话：15739933760</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采购单位联系方式：</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xml:space="preserve">采购单位：疏附县农业局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xml:space="preserve">采购单位地址：疏附县农业局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采购单位联系方式：胥新强 15739933760</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代理机构联系方式：</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代理机构：疏附县政府采购中心</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代理机构联系人：黄妍 0998-3256769</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代理机构地址： 疏附县政府采购中心</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一、采购项目的名称、数量、简要规格描述或项目基本概况介绍</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棚膜, 不少于86400</w:t>
      </w:r>
      <w:r>
        <w:rPr>
          <w:rFonts w:hint="eastAsia" w:ascii="宋体" w:hAnsi="宋体" w:cs="宋体"/>
          <w:vanish/>
          <w:color w:val="383838"/>
          <w:kern w:val="0"/>
          <w:sz w:val="24"/>
        </w:rPr>
        <w:t>㎡</w:t>
      </w:r>
      <w:r>
        <w:rPr>
          <w:rFonts w:hint="eastAsia" w:ascii="微软雅黑" w:hAnsi="微软雅黑" w:eastAsia="微软雅黑" w:cs="宋体"/>
          <w:vanish/>
          <w:color w:val="383838"/>
          <w:kern w:val="0"/>
          <w:sz w:val="24"/>
        </w:rPr>
        <w:t>, 预算价： 14.256万元; （总价采数量）</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规格及要求详见招标文件</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二、供应商资格要求简要说明:</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投标人投标时应提供下列资格证明文件原件或同等法律效力的证明文件，否则将被拒绝：（1）供应商必须符合《中华人民共和国采购法》第二十二条的相关规定；（2）提供有效期内且年检合格的具有相应经营范围的营业执照正本或副本原件（或营业执照原件、税务登记证原件、组织机构代码证原件）；（3）法定代表人证明或法定代表人授权委托书原件；（4）投标方的法定代表人或被授权委托人身份证原件；（5）法定代表人需提供社保部门出具的投标单位缴纳的社保证明（投标单位近三个月内（任何一个月）的社保缴费凭证原件）；被委托人必须是投标单位正式员工，需提供社保部门出具的投标单位缴纳的社保证明（投标单位近三个月内（任何一个月）的社保缴费凭证及个人明细表原件）；（6）提供上一年度的财务审计报告原件或2018年度银行出具的资信证明原件（新成立的公司提供承诺函原件）；（7）本项目必须提供：反商业贿赂承诺书原件；（8）必须提供本单位在参加政府采购活动中前三年内无重大违法记录的承诺书原件；（9）必须按招标文件要求提供密封投标文件和投标文件电子文档壹份（电子文档为PDF格式或图片格式，以U盘或光盘的形式提供）。报名时请携带以上证件及证明文件原件和复印件一份（加盖公章）,投标单位需现场报名，不接受网上报名，报名资料不齐全或不符合投标要求您的投标可能被拒绝。</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三、报名和审查时间及地点等:</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预算金额：14.256 万元（人民币）</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报名时间：2019年04月04日 10:00 至 2019年04月12日 12:00(双休日及法定节假日除外)</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报名地点：疏附县政府采购中心办事大厅（疏附县财政局一楼）</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审查时间（审查资质的时间）：2019年04月04日 10:00</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审查地点（审查资质的地点）：疏附县政府采购中心办事大厅（疏附县财政局一楼）</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四、开标时间：</w:t>
      </w:r>
      <w:r>
        <w:rPr>
          <w:rFonts w:hint="eastAsia" w:ascii="微软雅黑" w:hAnsi="微软雅黑" w:eastAsia="微软雅黑" w:cs="宋体"/>
          <w:vanish/>
          <w:color w:val="383838"/>
          <w:kern w:val="0"/>
          <w:sz w:val="24"/>
        </w:rPr>
        <w:t>2019年04月12日 12:00</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五、询价方式和询价时间及地点等:</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获取询价文件的时间：2019年04月04日 10:00 至 2019年04月12日 12:00(双休日及法定节假日除外)</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获取询价文件地点：</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疏附县政府采购中心办事大厅（疏附县财政局一楼）</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获取询价文件方式：</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投标单位需现场报名，不接受网上报名，报名资料不齐全或不符合投标要求您的投标可能被拒绝。</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获取询价文件文件售价：</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0.0</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六、响应文件时间及地点等:</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响应文件递交时间：2019年04月04日 10:00 至 2019年04月12日 12:00(双休日及法定节假日除外)</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响应文件递交地点：</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疏附县政府采购中心办事大厅（疏附县财政局一楼）</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七、其它补充事宜：</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b/>
          <w:bCs/>
          <w:vanish/>
          <w:color w:val="383838"/>
          <w:kern w:val="0"/>
          <w:sz w:val="24"/>
        </w:rPr>
        <w:t>八、采购项目需要落实的政府采购政策：</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《中华人民共和国采购法》</w:t>
      </w:r>
    </w:p>
    <w:p>
      <w:pPr>
        <w:widowControl/>
        <w:shd w:val="clear" w:color="auto" w:fill="FFFFFF"/>
        <w:spacing w:before="75" w:after="330" w:line="480" w:lineRule="atLeast"/>
        <w:jc w:val="left"/>
        <w:rPr>
          <w:rFonts w:ascii="微软雅黑" w:hAnsi="微软雅黑" w:eastAsia="微软雅黑" w:cs="宋体"/>
          <w:vanish/>
          <w:color w:val="383838"/>
          <w:kern w:val="0"/>
          <w:sz w:val="24"/>
        </w:rPr>
      </w:pPr>
      <w:r>
        <w:rPr>
          <w:rFonts w:hint="eastAsia" w:ascii="微软雅黑" w:hAnsi="微软雅黑" w:eastAsia="微软雅黑" w:cs="宋体"/>
          <w:vanish/>
          <w:color w:val="383838"/>
          <w:kern w:val="0"/>
          <w:sz w:val="24"/>
        </w:rPr>
        <w:t> </w:t>
      </w:r>
    </w:p>
    <w:p>
      <w:pPr>
        <w:widowControl/>
        <w:shd w:val="clear" w:color="auto" w:fill="F0F0F0"/>
        <w:spacing w:before="100" w:beforeAutospacing="1" w:after="100" w:afterAutospacing="1" w:line="360" w:lineRule="atLeast"/>
        <w:jc w:val="left"/>
        <w:outlineLvl w:val="2"/>
        <w:rPr>
          <w:rFonts w:ascii="微软雅黑" w:hAnsi="微软雅黑" w:eastAsia="微软雅黑" w:cs="宋体"/>
          <w:b/>
          <w:bCs/>
          <w:vanish/>
          <w:color w:val="02396F"/>
          <w:kern w:val="0"/>
          <w:sz w:val="36"/>
          <w:szCs w:val="36"/>
        </w:rPr>
      </w:pPr>
      <w:r>
        <w:rPr>
          <w:rFonts w:hint="eastAsia" w:ascii="微软雅黑" w:hAnsi="微软雅黑" w:eastAsia="微软雅黑" w:cs="宋体"/>
          <w:b/>
          <w:bCs/>
          <w:vanish/>
          <w:color w:val="02396F"/>
          <w:kern w:val="0"/>
          <w:sz w:val="36"/>
          <w:szCs w:val="36"/>
        </w:rPr>
        <w:t>相关公告</w:t>
      </w:r>
    </w:p>
    <w:p>
      <w:pPr>
        <w:outlineLvl w:val="0"/>
        <w:rPr>
          <w:rFonts w:ascii="黑体" w:hAnsi="黑体" w:eastAsia="黑体"/>
          <w:b/>
          <w:bCs/>
          <w:sz w:val="44"/>
          <w:szCs w:val="44"/>
        </w:rPr>
      </w:pPr>
      <w:r>
        <w:rPr>
          <w:rFonts w:hint="eastAsia" w:ascii="楷体_GB2312" w:hAnsi="楷体" w:eastAsia="楷体_GB2312"/>
          <w:b/>
          <w:bCs/>
          <w:sz w:val="30"/>
          <w:szCs w:val="30"/>
        </w:rPr>
        <w:t>附件1</w:t>
      </w:r>
    </w:p>
    <w:p>
      <w:pPr>
        <w:jc w:val="center"/>
        <w:outlineLvl w:val="0"/>
        <w:rPr>
          <w:rFonts w:ascii="黑体" w:hAnsi="黑体" w:eastAsia="黑体"/>
          <w:b/>
          <w:bCs/>
          <w:sz w:val="44"/>
          <w:szCs w:val="44"/>
        </w:rPr>
      </w:pPr>
      <w:r>
        <w:rPr>
          <w:rFonts w:hint="eastAsia" w:ascii="黑体" w:hAnsi="黑体" w:eastAsia="黑体"/>
          <w:b/>
          <w:bCs/>
          <w:sz w:val="44"/>
          <w:szCs w:val="44"/>
        </w:rPr>
        <w:t>淮安市档案馆机房及内网设备维护</w:t>
      </w:r>
    </w:p>
    <w:p>
      <w:pPr>
        <w:jc w:val="center"/>
        <w:outlineLvl w:val="0"/>
        <w:rPr>
          <w:rFonts w:ascii="黑体" w:hAnsi="黑体" w:eastAsia="黑体"/>
          <w:b/>
          <w:bCs/>
          <w:sz w:val="44"/>
          <w:szCs w:val="44"/>
        </w:rPr>
      </w:pPr>
      <w:r>
        <w:rPr>
          <w:rFonts w:hint="eastAsia" w:ascii="黑体" w:hAnsi="黑体" w:eastAsia="黑体"/>
          <w:b/>
          <w:bCs/>
          <w:sz w:val="44"/>
          <w:szCs w:val="44"/>
        </w:rPr>
        <w:t>采购项目询价报价表及报价须知</w:t>
      </w:r>
    </w:p>
    <w:p>
      <w:pPr>
        <w:adjustRightInd w:val="0"/>
        <w:snapToGrid w:val="0"/>
        <w:spacing w:beforeLines="50" w:line="360" w:lineRule="auto"/>
        <w:rPr>
          <w:rFonts w:ascii="宋体" w:hAnsi="宋体"/>
          <w:b/>
          <w:color w:val="000000"/>
          <w:sz w:val="28"/>
          <w:szCs w:val="28"/>
        </w:rPr>
      </w:pPr>
    </w:p>
    <w:p>
      <w:pPr>
        <w:adjustRightInd w:val="0"/>
        <w:snapToGrid w:val="0"/>
        <w:spacing w:beforeLines="50" w:line="360" w:lineRule="auto"/>
        <w:rPr>
          <w:rFonts w:ascii="黑体" w:hAnsi="黑体" w:eastAsia="黑体"/>
          <w:b/>
          <w:color w:val="000000"/>
          <w:sz w:val="28"/>
          <w:szCs w:val="28"/>
        </w:rPr>
      </w:pPr>
      <w:r>
        <w:rPr>
          <w:rFonts w:hint="eastAsia" w:ascii="黑体" w:hAnsi="黑体" w:eastAsia="黑体"/>
          <w:b/>
          <w:color w:val="000000"/>
          <w:sz w:val="28"/>
          <w:szCs w:val="28"/>
        </w:rPr>
        <w:t>一、采购需求</w:t>
      </w:r>
    </w:p>
    <w:p>
      <w:pPr>
        <w:adjustRightInd w:val="0"/>
        <w:snapToGrid w:val="0"/>
        <w:spacing w:line="360" w:lineRule="auto"/>
        <w:ind w:firstLine="482" w:firstLineChars="200"/>
        <w:rPr>
          <w:rFonts w:ascii="楷体" w:hAnsi="楷体" w:eastAsia="楷体"/>
          <w:b/>
          <w:bCs/>
          <w:color w:val="000000"/>
          <w:sz w:val="24"/>
        </w:rPr>
      </w:pPr>
      <w:r>
        <w:rPr>
          <w:rFonts w:hint="eastAsia" w:ascii="楷体" w:hAnsi="楷体" w:eastAsia="楷体"/>
          <w:b/>
          <w:bCs/>
          <w:color w:val="000000"/>
          <w:sz w:val="24"/>
        </w:rPr>
        <w:t>（一）一般要求</w:t>
      </w:r>
    </w:p>
    <w:p>
      <w:pPr>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1、提供一年7*24小时技术支持服务（包括故障排除、性能调优、技术咨询等，并负责处理、协调与各系统软件、硬件等供应商的关系）。</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系统维护期内，供应商提供5*8小时应急响应服务，在确认紧急响应请求后1小时内，通过电话、Email或传真等远程方式查找紧急事件的事发原因并解决相应问题，如无法远程解决问题，在采购方确认紧急响应请求后2小时内提供现场技术支持，一般故障12小时内解决，特种重大故障在12小时内不能当场解决的，提供临时解决方案进行应急，在此期间将尽一切能力协助采购人服务，将采购人的损失减少到最小。</w:t>
      </w:r>
    </w:p>
    <w:p>
      <w:pPr>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3、对相关信息安全的要求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olor w:val="000000"/>
          <w:sz w:val="24"/>
        </w:rPr>
        <w:t>（1）</w:t>
      </w:r>
      <w:r>
        <w:rPr>
          <w:rFonts w:hint="eastAsia" w:ascii="仿宋" w:hAnsi="仿宋" w:eastAsia="仿宋" w:cs="宋体"/>
          <w:color w:val="000000"/>
          <w:sz w:val="24"/>
        </w:rPr>
        <w:t>供应商应严格遵守采购方关于信息安全方面的规定，自觉保守采购方的商业秘密、项目成果以及采购方为方便项目实施所提供给供应商的工作流程、管理模式、试验数据、规程、程序等相关资料文档，该过程中所产生的资料、文档、数据、相关附属品均属于采购方的信息资产，供应商应保证这些信息在项目期间及项目后规定时间内的安全。</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olor w:val="000000"/>
          <w:sz w:val="24"/>
        </w:rPr>
        <w:t>（2）</w:t>
      </w:r>
      <w:r>
        <w:rPr>
          <w:rFonts w:hint="eastAsia" w:ascii="仿宋" w:hAnsi="仿宋" w:eastAsia="仿宋" w:cs="宋体"/>
          <w:color w:val="000000"/>
          <w:sz w:val="24"/>
        </w:rPr>
        <w:t>供应商应建立并实际运行项目进展期间的信息安全管理规范，以确保项目启动、实施及实施后的信息安全管理。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olor w:val="000000"/>
          <w:sz w:val="24"/>
        </w:rPr>
        <w:t>（3）</w:t>
      </w:r>
      <w:r>
        <w:rPr>
          <w:rFonts w:hint="eastAsia" w:ascii="仿宋" w:hAnsi="仿宋" w:eastAsia="仿宋" w:cs="宋体"/>
          <w:color w:val="000000"/>
          <w:sz w:val="24"/>
        </w:rPr>
        <w:t>非经采购方书面许可，供应商不得以任何形式泄漏项目资料。因供应商原因导致项目资料、文档、数据或采购方其他有关秘密泄露的，采购方有权要求供应商采取措施消除影响，并赔偿损失，影响严重的将追究法律责任。自觉遵守行业规范及相关法律规定。</w:t>
      </w:r>
    </w:p>
    <w:p>
      <w:pPr>
        <w:adjustRightInd w:val="0"/>
        <w:snapToGrid w:val="0"/>
        <w:spacing w:line="360" w:lineRule="auto"/>
        <w:ind w:firstLine="562" w:firstLineChars="200"/>
        <w:rPr>
          <w:rFonts w:ascii="楷体" w:hAnsi="楷体" w:eastAsia="楷体"/>
          <w:b/>
          <w:color w:val="000000"/>
          <w:sz w:val="28"/>
          <w:szCs w:val="28"/>
        </w:rPr>
      </w:pPr>
      <w:r>
        <w:rPr>
          <w:rFonts w:hint="eastAsia" w:ascii="楷体" w:hAnsi="楷体" w:eastAsia="楷体"/>
          <w:b/>
          <w:color w:val="000000"/>
          <w:sz w:val="28"/>
          <w:szCs w:val="28"/>
        </w:rPr>
        <w:t>（二）机房及内网维护要求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1、维护服务总体要求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淮安市</w:t>
      </w:r>
      <w:r>
        <w:rPr>
          <w:rFonts w:hint="eastAsia" w:ascii="仿宋" w:hAnsi="仿宋" w:eastAsia="仿宋" w:cs="宋体"/>
          <w:color w:val="000000"/>
          <w:sz w:val="24"/>
          <w:lang w:eastAsia="zh-CN"/>
        </w:rPr>
        <w:t>档案馆</w:t>
      </w:r>
      <w:r>
        <w:rPr>
          <w:rFonts w:hint="eastAsia" w:ascii="仿宋" w:hAnsi="仿宋" w:eastAsia="仿宋" w:cs="宋体"/>
          <w:color w:val="000000"/>
          <w:sz w:val="24"/>
        </w:rPr>
        <w:t>信息系统项目维护服务要求：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系统可用性要求高：要求能够保障系统365天=每周7天*24小时不间断健康、可靠、正常、安全地运行；</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规范化管理要求高：要求能实现并达到流程和文档的所有规范化管理；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技术服务要求高：要求本项目维护服务人员具有行业法定资质并且具有系统操作专业技能，能够快速有效地解决维护服务过程中的各项问题。</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乙方提供的维护服务不涉及到</w:t>
      </w:r>
      <w:r>
        <w:rPr>
          <w:rFonts w:hint="eastAsia" w:ascii="仿宋" w:hAnsi="仿宋" w:eastAsia="仿宋" w:cs="宋体"/>
          <w:color w:val="000000"/>
          <w:sz w:val="24"/>
          <w:lang w:eastAsia="zh-CN"/>
        </w:rPr>
        <w:t>档案馆</w:t>
      </w:r>
      <w:r>
        <w:rPr>
          <w:rFonts w:hint="eastAsia" w:ascii="仿宋" w:hAnsi="仿宋" w:eastAsia="仿宋" w:cs="宋体"/>
          <w:color w:val="000000"/>
          <w:sz w:val="24"/>
        </w:rPr>
        <w:t>的业务数据。乙方在履行合同工程中不得有任何侵害甲方合法权益的行为，否则应当承担所有法律责任，直至赔偿一切经济损失。</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2、维护服务具体要求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（1）服务内容</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为保障淮安市</w:t>
      </w:r>
      <w:r>
        <w:rPr>
          <w:rFonts w:hint="eastAsia" w:ascii="仿宋" w:hAnsi="仿宋" w:eastAsia="仿宋" w:cs="宋体"/>
          <w:color w:val="000000"/>
          <w:sz w:val="24"/>
          <w:lang w:eastAsia="zh-CN"/>
        </w:rPr>
        <w:t>档案馆</w:t>
      </w:r>
      <w:r>
        <w:rPr>
          <w:rFonts w:hint="eastAsia" w:ascii="仿宋" w:hAnsi="仿宋" w:eastAsia="仿宋" w:cs="宋体"/>
          <w:color w:val="000000"/>
          <w:sz w:val="24"/>
        </w:rPr>
        <w:t>信息系统的正常运作，充分保障甲方业务使用，供应商需具有一定的技术维护服务能力，能够保障365天=每周7天*24小时为淮安市</w:t>
      </w:r>
      <w:r>
        <w:rPr>
          <w:rFonts w:hint="eastAsia" w:ascii="仿宋" w:hAnsi="仿宋" w:eastAsia="仿宋" w:cs="宋体"/>
          <w:color w:val="000000"/>
          <w:sz w:val="24"/>
          <w:lang w:eastAsia="zh-CN"/>
        </w:rPr>
        <w:t>档案馆</w:t>
      </w:r>
      <w:r>
        <w:rPr>
          <w:rFonts w:hint="eastAsia" w:ascii="仿宋" w:hAnsi="仿宋" w:eastAsia="仿宋" w:cs="宋体"/>
          <w:color w:val="000000"/>
          <w:sz w:val="24"/>
        </w:rPr>
        <w:t>提供所有相关的系统技术服务，建立规范的维护流程、应急处理办法及完善的保障措施，提供以下服务：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1、日常服务内容</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 xml:space="preserve">a．服务器操作系统日常的安装； </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b．配置相关系统应用服务，使其能够正常运行；</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c．配置相关网络参数，对防火墙，杀毒软件的配置，开放或封锁网络端口增强系统安全；及时安装操作系统和应用系统补丁；加强账户口令； 服务器故障的诊断与排除等。</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d. 协助甲方解决服务器软硬件故障问题（如硬件设备物理损坏，如需费用由甲方自行承担）。</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2、每月巡检内容</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a.服务器维护:外部观察设备告警灯是否正常，进入后台查看硬件状态，进入操作系统查看存储空间、CPU、内存使用情况。</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b.存储维护:外部观察设备告警灯是否正常，进入后台查看硬件状态。</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c.交换机维护:外部观察设备告警灯是否正常，进入系统查看CPU、内存风扇等状态。</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d.备份一体柜维护:外部观察设备告警灯是否正常，进入系统，查看备份策略执行情况。</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e.保全软件维护：检测保全软件是否正常运行。</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ascii="仿宋" w:hAnsi="仿宋" w:eastAsia="仿宋" w:cs="宋体"/>
          <w:color w:val="000000"/>
          <w:sz w:val="24"/>
        </w:rPr>
        <w:tab/>
      </w:r>
      <w:r>
        <w:rPr>
          <w:rFonts w:hint="eastAsia" w:ascii="仿宋" w:hAnsi="仿宋" w:eastAsia="仿宋" w:cs="宋体"/>
          <w:color w:val="000000"/>
          <w:sz w:val="24"/>
        </w:rPr>
        <w:t>f</w:t>
      </w:r>
      <w:r>
        <w:rPr>
          <w:rFonts w:ascii="仿宋" w:hAnsi="仿宋" w:eastAsia="仿宋" w:cs="宋体"/>
          <w:color w:val="000000"/>
          <w:sz w:val="24"/>
        </w:rPr>
        <w:t>.</w:t>
      </w:r>
      <w:r>
        <w:rPr>
          <w:rFonts w:hint="eastAsia" w:ascii="仿宋" w:hAnsi="仿宋" w:eastAsia="仿宋" w:cs="宋体"/>
          <w:color w:val="000000"/>
          <w:sz w:val="24"/>
        </w:rPr>
        <w:t>淮安拍档系统维护。</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ab/>
      </w:r>
      <w:r>
        <w:rPr>
          <w:rFonts w:hint="eastAsia" w:ascii="仿宋" w:hAnsi="仿宋" w:eastAsia="仿宋" w:cs="宋体"/>
          <w:color w:val="000000"/>
          <w:sz w:val="24"/>
        </w:rPr>
        <w:t>g.机房物理环境:查看机房温度、湿度、整体环境。</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（2）服务流程</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1.当客户通过电话、邮件等形式提出服务请求，客户服务工程师应以最快速度了解客户服务请求内容并初步分析判断故障原因；</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2.如果客户服务工程师通过电话服务方式解决了客户问题，就直接在系统问题单上记录问题处理结果，存入系统档案库，存档备案；</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3.如果客户服务工程师不能通过电话服务方式解决客户问题，就立即通知相应的现场服务工程师处理故障情况，并记录故障处理过程，客户签字确认，存档备案；</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4.对问题处理全过程进行跟踪管理。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（3）维护服务具体方式</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1、现场服务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接到业主报修通知，及时电话或者远程响应，30分钟内做出明确安排，1小时内做出故障诊断报告。如需现场服务的(远程服务不能解决或不适合远程服务时)，具有解决故障能力的工程师应在1小时内到达现场, 在问题不变更情况下，到达现场后24小时内解决问题。</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2.电话服务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提供7天*24小时服务热线，工程师可以实时对用户请求进行处理。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对于系统故障，客户可以直接拨打供应商提供的报修电话或7天*24小时报修热线手机要求工程师进行紧急故障处理。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3、远程服务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供应商提供每周7*24小时远程协助服务，客户通过网上报修、电子邮件、远程协助等得到工程师技术服务。工程师可以实时对用户请求进行处理。包括服务请求、远程故障诊断、技术咨询等服务。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4、在线服务</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供应商提供7天*24小时资深技术人员在线咨询服务，客户可通过QQ、微信方式即时服务工具与服务人员交流，或通过查询相关解决方案，由供应商指定技术人员负责解决事件，并反馈信息。</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（4）文档管理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供应商须按照项目阶段，提供符合采购人文件管理及版本控制要求的项目文档，要求如下：有记录专门的档案（维护服务记录）；有系统运行情况报告：包括详细系统环境、运行状况评估、故障问题报告等信息；乙方向甲方及时提供科学的系统运行建议。</w:t>
      </w:r>
    </w:p>
    <w:p>
      <w:pPr>
        <w:shd w:val="clear" w:color="auto" w:fill="FFFFFF"/>
        <w:adjustRightInd w:val="0"/>
        <w:snapToGrid w:val="0"/>
        <w:spacing w:line="360" w:lineRule="auto"/>
        <w:ind w:firstLine="480" w:firstLineChars="200"/>
        <w:rPr>
          <w:rFonts w:ascii="仿宋" w:hAnsi="仿宋" w:eastAsia="仿宋" w:cs="宋体"/>
          <w:color w:val="000000"/>
          <w:sz w:val="24"/>
        </w:rPr>
      </w:pPr>
      <w:bookmarkStart w:id="0" w:name="_Toc248555385"/>
      <w:bookmarkEnd w:id="0"/>
      <w:r>
        <w:rPr>
          <w:rFonts w:hint="eastAsia" w:ascii="仿宋" w:hAnsi="仿宋" w:eastAsia="仿宋" w:cs="宋体"/>
          <w:color w:val="000000"/>
          <w:sz w:val="24"/>
        </w:rPr>
        <w:t>（5）对相关信息安全的要求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1、供应商应严格遵守采购方关于信息安全方面的规定，自觉保守采购方的商业秘密。项目成果以及采购方为方便项目实施所提供给供应商的工作流程、管理模式、试验数据、规程、程序等相关资料文档，发过程中所产生的资料、文档、数据、相关附属品均属于采购方的信息资产，供应商应保证这些信息在项目期间及项目后规定时间内的安全。</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2、供应商应建立并实际运行项目进展期间的信息安全管理规范，以确保项目启动、实施及实施后的信息安全管理。</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3、非经采购方书面许可，供应商不得以任何形式泄漏项目资料。因供应商原因导致项目资料、文档、数据或采购方其他有关秘密泄露的，采购方有权要求供应商采取措施消除影响，并赔偿损失，影响严重的将追究法律责任。自觉遵守行业规范及相关法律规定。</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（6）关于知识产权的要求</w:t>
      </w:r>
    </w:p>
    <w:p>
      <w:pPr>
        <w:shd w:val="clear" w:color="auto" w:fill="FFFFFF"/>
        <w:adjustRightInd w:val="0"/>
        <w:snapToGrid w:val="0"/>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本项目所产生的技术成果(包括电子成果)以及服务过程中所产生的所有技术文档其版权均归甲方采购方所有，未经采购方书面授权同意，供应商一律不得另作他用。供应商及其成员对本项目完成的所有技术成果不具有署名权和使用权。4、针对采购人临时性、突发性问题进行服务。</w:t>
      </w:r>
    </w:p>
    <w:p>
      <w:pPr>
        <w:spacing w:line="440" w:lineRule="exact"/>
        <w:jc w:val="left"/>
        <w:outlineLvl w:val="0"/>
        <w:rPr>
          <w:rFonts w:ascii="黑体" w:hAnsi="黑体" w:eastAsia="黑体"/>
          <w:b/>
          <w:sz w:val="28"/>
          <w:szCs w:val="28"/>
        </w:rPr>
      </w:pPr>
      <w:r>
        <w:rPr>
          <w:rFonts w:hint="eastAsia" w:ascii="黑体" w:hAnsi="黑体" w:eastAsia="黑体"/>
          <w:b/>
          <w:sz w:val="28"/>
          <w:szCs w:val="28"/>
        </w:rPr>
        <w:t>二、报价表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239"/>
        <w:gridCol w:w="1559"/>
        <w:gridCol w:w="113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项目名称</w:t>
            </w:r>
          </w:p>
        </w:tc>
        <w:tc>
          <w:tcPr>
            <w:tcW w:w="1239"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项目</w:t>
            </w:r>
          </w:p>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需求</w:t>
            </w:r>
          </w:p>
        </w:tc>
        <w:tc>
          <w:tcPr>
            <w:tcW w:w="1559"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服务期限</w:t>
            </w:r>
          </w:p>
        </w:tc>
        <w:tc>
          <w:tcPr>
            <w:tcW w:w="1134"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单价</w:t>
            </w:r>
          </w:p>
        </w:tc>
        <w:tc>
          <w:tcPr>
            <w:tcW w:w="2460"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报价单位（盖章）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440" w:lineRule="exact"/>
              <w:jc w:val="center"/>
              <w:outlineLvl w:val="0"/>
              <w:rPr>
                <w:rFonts w:ascii="楷体_GB2312" w:hAnsi="楷体" w:eastAsia="楷体_GB2312"/>
                <w:b/>
                <w:sz w:val="24"/>
              </w:rPr>
            </w:pPr>
            <w:r>
              <w:rPr>
                <w:rFonts w:hint="eastAsia" w:ascii="仿宋" w:hAnsi="仿宋" w:eastAsia="仿宋" w:cs="宋体"/>
                <w:color w:val="000000"/>
                <w:sz w:val="24"/>
              </w:rPr>
              <w:t>机房及内网设备维护</w:t>
            </w:r>
          </w:p>
        </w:tc>
        <w:tc>
          <w:tcPr>
            <w:tcW w:w="1239"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详见采购需求</w:t>
            </w:r>
          </w:p>
        </w:tc>
        <w:tc>
          <w:tcPr>
            <w:tcW w:w="1559" w:type="dxa"/>
            <w:vAlign w:val="center"/>
          </w:tcPr>
          <w:p>
            <w:pPr>
              <w:spacing w:line="440" w:lineRule="exact"/>
              <w:jc w:val="center"/>
              <w:outlineLvl w:val="0"/>
              <w:rPr>
                <w:rFonts w:ascii="楷体_GB2312" w:hAnsi="楷体" w:eastAsia="楷体_GB2312"/>
                <w:b/>
                <w:sz w:val="28"/>
                <w:szCs w:val="28"/>
              </w:rPr>
            </w:pPr>
            <w:r>
              <w:rPr>
                <w:rFonts w:hint="eastAsia" w:ascii="楷体_GB2312" w:hAnsi="楷体" w:eastAsia="楷体_GB2312"/>
                <w:b/>
                <w:sz w:val="28"/>
                <w:szCs w:val="28"/>
              </w:rPr>
              <w:t>一年</w:t>
            </w:r>
          </w:p>
        </w:tc>
        <w:tc>
          <w:tcPr>
            <w:tcW w:w="1134" w:type="dxa"/>
          </w:tcPr>
          <w:p>
            <w:pPr>
              <w:spacing w:line="440" w:lineRule="exact"/>
              <w:jc w:val="left"/>
              <w:outlineLvl w:val="0"/>
              <w:rPr>
                <w:rFonts w:ascii="楷体_GB2312" w:hAnsi="楷体" w:eastAsia="楷体_GB2312"/>
                <w:b/>
                <w:sz w:val="28"/>
                <w:szCs w:val="28"/>
              </w:rPr>
            </w:pPr>
          </w:p>
        </w:tc>
        <w:tc>
          <w:tcPr>
            <w:tcW w:w="2460" w:type="dxa"/>
          </w:tcPr>
          <w:p>
            <w:pPr>
              <w:spacing w:line="440" w:lineRule="exact"/>
              <w:jc w:val="left"/>
              <w:outlineLvl w:val="0"/>
              <w:rPr>
                <w:rFonts w:ascii="楷体_GB2312" w:hAnsi="楷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jc w:val="left"/>
              <w:outlineLvl w:val="0"/>
              <w:rPr>
                <w:rFonts w:ascii="楷体_GB2312" w:hAnsi="楷体" w:eastAsia="楷体_GB2312"/>
                <w:b/>
                <w:sz w:val="28"/>
                <w:szCs w:val="28"/>
              </w:rPr>
            </w:pPr>
            <w:r>
              <w:rPr>
                <w:rFonts w:hint="eastAsia" w:ascii="楷体_GB2312" w:hAnsi="楷体" w:eastAsia="楷体_GB2312"/>
                <w:b/>
                <w:sz w:val="28"/>
                <w:szCs w:val="28"/>
              </w:rPr>
              <w:t>总价（大写）</w:t>
            </w:r>
          </w:p>
        </w:tc>
        <w:tc>
          <w:tcPr>
            <w:tcW w:w="6392" w:type="dxa"/>
            <w:gridSpan w:val="4"/>
          </w:tcPr>
          <w:p>
            <w:pPr>
              <w:spacing w:line="440" w:lineRule="exact"/>
              <w:jc w:val="left"/>
              <w:outlineLvl w:val="0"/>
              <w:rPr>
                <w:rFonts w:ascii="楷体_GB2312" w:hAnsi="楷体" w:eastAsia="楷体_GB2312"/>
                <w:b/>
                <w:sz w:val="28"/>
                <w:szCs w:val="28"/>
              </w:rPr>
            </w:pPr>
          </w:p>
        </w:tc>
      </w:tr>
    </w:tbl>
    <w:p>
      <w:pPr>
        <w:spacing w:line="440" w:lineRule="exact"/>
        <w:jc w:val="left"/>
        <w:outlineLvl w:val="0"/>
        <w:rPr>
          <w:rFonts w:ascii="楷体_GB2312" w:hAnsi="楷体" w:eastAsia="楷体_GB2312"/>
          <w:b/>
          <w:sz w:val="28"/>
          <w:szCs w:val="28"/>
        </w:rPr>
      </w:pPr>
      <w:r>
        <w:rPr>
          <w:rFonts w:hint="eastAsia" w:ascii="楷体_GB2312" w:hAnsi="楷体" w:eastAsia="楷体_GB2312"/>
          <w:b/>
          <w:sz w:val="28"/>
          <w:szCs w:val="28"/>
        </w:rPr>
        <w:t>报价须知(请供应商务必认真阅读)：</w:t>
      </w:r>
    </w:p>
    <w:p>
      <w:pPr>
        <w:spacing w:line="440" w:lineRule="exact"/>
        <w:jc w:val="left"/>
        <w:outlineLvl w:val="0"/>
        <w:rPr>
          <w:rFonts w:ascii="仿宋" w:hAnsi="仿宋" w:eastAsia="仿宋" w:cs="宋体"/>
          <w:color w:val="000000"/>
          <w:sz w:val="24"/>
        </w:rPr>
      </w:pPr>
      <w:r>
        <w:rPr>
          <w:rFonts w:hint="eastAsia" w:ascii="仿宋" w:hAnsi="仿宋" w:eastAsia="仿宋" w:cs="宋体"/>
          <w:color w:val="000000"/>
          <w:sz w:val="24"/>
        </w:rPr>
        <w:t>1、供应商应当具备下列资质要求：</w:t>
      </w:r>
    </w:p>
    <w:p>
      <w:pPr>
        <w:pStyle w:val="2"/>
        <w:spacing w:line="44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1.1应为正式注册的企业法人，有独立订立合同的能力。</w:t>
      </w:r>
    </w:p>
    <w:p>
      <w:pPr>
        <w:pStyle w:val="2"/>
        <w:spacing w:line="44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1.2应在专业技术、人员配备等方面具有相应资格和能力。</w:t>
      </w:r>
    </w:p>
    <w:p>
      <w:pPr>
        <w:pStyle w:val="2"/>
        <w:spacing w:line="44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1.3投标人应满足招标文件对投标人的要求，并且不属于中国国家有关管理部门所界定的所有腐败、欺诈行为的不合格的投标人。</w:t>
      </w:r>
    </w:p>
    <w:p>
      <w:pPr>
        <w:pStyle w:val="2"/>
        <w:spacing w:line="44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1.4本次招标不接受任何形式的代理投标和联合体投标。</w:t>
      </w:r>
    </w:p>
    <w:p>
      <w:pPr>
        <w:snapToGrid w:val="0"/>
        <w:rPr>
          <w:rFonts w:ascii="仿宋" w:hAnsi="仿宋" w:eastAsia="仿宋" w:cs="宋体"/>
          <w:color w:val="000000"/>
          <w:sz w:val="24"/>
        </w:rPr>
      </w:pPr>
      <w:r>
        <w:rPr>
          <w:rFonts w:hint="eastAsia" w:ascii="仿宋" w:hAnsi="仿宋" w:eastAsia="仿宋" w:cs="宋体"/>
          <w:color w:val="000000"/>
          <w:sz w:val="24"/>
        </w:rPr>
        <w:t>2、项目费用：</w:t>
      </w:r>
    </w:p>
    <w:p>
      <w:pPr>
        <w:spacing w:line="440" w:lineRule="exact"/>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本次标的经费预算为</w:t>
      </w:r>
      <w:r>
        <w:rPr>
          <w:rFonts w:hint="eastAsia" w:ascii="仿宋" w:hAnsi="仿宋" w:eastAsia="仿宋" w:cs="宋体"/>
          <w:color w:val="000000"/>
          <w:sz w:val="24"/>
          <w:lang w:val="en-US" w:eastAsia="zh-CN"/>
        </w:rPr>
        <w:t>5</w:t>
      </w:r>
      <w:r>
        <w:rPr>
          <w:rFonts w:hint="eastAsia" w:ascii="仿宋" w:hAnsi="仿宋" w:eastAsia="仿宋" w:cs="宋体"/>
          <w:color w:val="000000"/>
          <w:sz w:val="24"/>
        </w:rPr>
        <w:t>万元。</w:t>
      </w:r>
    </w:p>
    <w:p>
      <w:pPr>
        <w:snapToGrid w:val="0"/>
        <w:rPr>
          <w:rFonts w:ascii="仿宋" w:hAnsi="仿宋" w:eastAsia="仿宋" w:cs="宋体"/>
          <w:color w:val="000000"/>
          <w:sz w:val="24"/>
        </w:rPr>
      </w:pPr>
      <w:r>
        <w:rPr>
          <w:rFonts w:hint="eastAsia" w:ascii="仿宋" w:hAnsi="仿宋" w:eastAsia="仿宋" w:cs="宋体"/>
          <w:color w:val="000000"/>
          <w:sz w:val="24"/>
        </w:rPr>
        <w:t>3、报价截止时间：</w:t>
      </w:r>
    </w:p>
    <w:p>
      <w:pPr>
        <w:pStyle w:val="2"/>
        <w:spacing w:line="44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 xml:space="preserve">报价截止时间： </w:t>
      </w:r>
      <w:r>
        <w:rPr>
          <w:rFonts w:hint="eastAsia" w:ascii="仿宋" w:hAnsi="仿宋" w:eastAsia="仿宋" w:cs="宋体"/>
          <w:color w:val="000000"/>
          <w:sz w:val="24"/>
          <w:szCs w:val="24"/>
          <w:lang w:eastAsia="zh-CN"/>
        </w:rPr>
        <w:t>2020</w:t>
      </w:r>
      <w:r>
        <w:rPr>
          <w:rFonts w:hint="eastAsia" w:ascii="仿宋" w:hAnsi="仿宋" w:eastAsia="仿宋" w:cs="宋体"/>
          <w:color w:val="000000"/>
          <w:sz w:val="24"/>
          <w:szCs w:val="24"/>
        </w:rPr>
        <w:t>年</w:t>
      </w:r>
      <w:r>
        <w:rPr>
          <w:rFonts w:hint="eastAsia" w:ascii="仿宋" w:hAnsi="仿宋" w:eastAsia="仿宋" w:cs="宋体"/>
          <w:color w:val="000000"/>
          <w:sz w:val="24"/>
          <w:szCs w:val="24"/>
          <w:lang w:val="en-US" w:eastAsia="zh-CN"/>
        </w:rPr>
        <w:t>07</w:t>
      </w:r>
      <w:r>
        <w:rPr>
          <w:rFonts w:hint="eastAsia" w:ascii="仿宋" w:hAnsi="仿宋" w:eastAsia="仿宋" w:cs="宋体"/>
          <w:color w:val="000000"/>
          <w:sz w:val="24"/>
          <w:szCs w:val="24"/>
        </w:rPr>
        <w:t>月</w:t>
      </w:r>
      <w:r>
        <w:rPr>
          <w:rFonts w:hint="eastAsia" w:ascii="仿宋" w:hAnsi="仿宋" w:eastAsia="仿宋" w:cs="宋体"/>
          <w:color w:val="000000"/>
          <w:sz w:val="24"/>
          <w:szCs w:val="24"/>
          <w:lang w:val="en-US" w:eastAsia="zh-CN"/>
        </w:rPr>
        <w:t>07</w:t>
      </w:r>
      <w:r>
        <w:rPr>
          <w:rFonts w:hint="eastAsia" w:ascii="仿宋" w:hAnsi="仿宋" w:eastAsia="仿宋" w:cs="宋体"/>
          <w:color w:val="000000"/>
          <w:sz w:val="24"/>
          <w:szCs w:val="24"/>
        </w:rPr>
        <w:t>日上午12:00（北京时间），截止时间后，淮安市</w:t>
      </w:r>
      <w:r>
        <w:rPr>
          <w:rFonts w:hint="eastAsia" w:ascii="仿宋" w:hAnsi="仿宋" w:eastAsia="仿宋" w:cs="宋体"/>
          <w:color w:val="000000"/>
          <w:sz w:val="24"/>
          <w:szCs w:val="24"/>
          <w:lang w:eastAsia="zh-CN"/>
        </w:rPr>
        <w:t>档案馆</w:t>
      </w:r>
      <w:r>
        <w:rPr>
          <w:rFonts w:hint="eastAsia" w:ascii="仿宋" w:hAnsi="仿宋" w:eastAsia="仿宋" w:cs="宋体"/>
          <w:color w:val="000000"/>
          <w:sz w:val="24"/>
          <w:szCs w:val="24"/>
        </w:rPr>
        <w:t>将拒绝供应商的报价。供应商必须在报价截止时间前办理完毕、签名报到、递交报价表以及其它询价报价表所规定的应在报价截止时间前完成的事项。</w:t>
      </w:r>
    </w:p>
    <w:p>
      <w:pPr>
        <w:jc w:val="left"/>
        <w:outlineLvl w:val="0"/>
        <w:rPr>
          <w:rFonts w:ascii="仿宋" w:hAnsi="仿宋" w:eastAsia="仿宋" w:cs="宋体"/>
          <w:color w:val="000000"/>
          <w:sz w:val="24"/>
        </w:rPr>
      </w:pPr>
      <w:r>
        <w:rPr>
          <w:rFonts w:hint="eastAsia" w:ascii="仿宋" w:hAnsi="仿宋" w:eastAsia="仿宋" w:cs="宋体"/>
          <w:color w:val="000000"/>
          <w:sz w:val="24"/>
        </w:rPr>
        <w:t>4、报价表递交地点：</w:t>
      </w:r>
    </w:p>
    <w:p>
      <w:pPr>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淮安市翔宇南道1号西南辅楼市</w:t>
      </w:r>
      <w:r>
        <w:rPr>
          <w:rFonts w:hint="eastAsia" w:ascii="仿宋" w:hAnsi="仿宋" w:eastAsia="仿宋" w:cs="宋体"/>
          <w:color w:val="000000"/>
          <w:sz w:val="24"/>
          <w:lang w:eastAsia="zh-CN"/>
        </w:rPr>
        <w:t>档案馆</w:t>
      </w:r>
      <w:r>
        <w:rPr>
          <w:rFonts w:hint="eastAsia" w:ascii="仿宋" w:hAnsi="仿宋" w:eastAsia="仿宋" w:cs="宋体"/>
          <w:color w:val="000000"/>
          <w:sz w:val="24"/>
        </w:rPr>
        <w:t>309室</w:t>
      </w:r>
    </w:p>
    <w:p>
      <w:pPr>
        <w:numPr>
          <w:ilvl w:val="0"/>
          <w:numId w:val="1"/>
        </w:numPr>
        <w:jc w:val="left"/>
        <w:outlineLvl w:val="0"/>
        <w:rPr>
          <w:rFonts w:ascii="仿宋" w:hAnsi="仿宋" w:eastAsia="仿宋" w:cs="宋体"/>
          <w:color w:val="000000"/>
          <w:sz w:val="24"/>
        </w:rPr>
      </w:pPr>
      <w:r>
        <w:rPr>
          <w:rFonts w:hint="eastAsia" w:ascii="仿宋" w:hAnsi="仿宋" w:eastAsia="仿宋" w:cs="宋体"/>
          <w:color w:val="000000"/>
          <w:sz w:val="24"/>
        </w:rPr>
        <w:t>开标时间及地点：</w:t>
      </w:r>
    </w:p>
    <w:p>
      <w:pPr>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 xml:space="preserve">开标时间： </w:t>
      </w:r>
      <w:r>
        <w:rPr>
          <w:rFonts w:hint="eastAsia" w:ascii="仿宋" w:hAnsi="仿宋" w:eastAsia="仿宋" w:cs="宋体"/>
          <w:color w:val="000000"/>
          <w:sz w:val="24"/>
          <w:lang w:eastAsia="zh-CN"/>
        </w:rPr>
        <w:t>2020</w:t>
      </w:r>
      <w:r>
        <w:rPr>
          <w:rFonts w:hint="eastAsia" w:ascii="仿宋" w:hAnsi="仿宋" w:eastAsia="仿宋" w:cs="宋体"/>
          <w:color w:val="000000"/>
          <w:sz w:val="24"/>
        </w:rPr>
        <w:t>年</w:t>
      </w:r>
      <w:r>
        <w:rPr>
          <w:rFonts w:hint="eastAsia" w:ascii="仿宋" w:hAnsi="仿宋" w:eastAsia="仿宋" w:cs="宋体"/>
          <w:color w:val="000000"/>
          <w:sz w:val="24"/>
          <w:lang w:val="en-US" w:eastAsia="zh-CN"/>
        </w:rPr>
        <w:t>07</w:t>
      </w:r>
      <w:r>
        <w:rPr>
          <w:rFonts w:hint="eastAsia" w:ascii="仿宋" w:hAnsi="仿宋" w:eastAsia="仿宋" w:cs="宋体"/>
          <w:color w:val="000000"/>
          <w:sz w:val="24"/>
        </w:rPr>
        <w:t>月</w:t>
      </w:r>
      <w:r>
        <w:rPr>
          <w:rFonts w:hint="eastAsia" w:ascii="仿宋" w:hAnsi="仿宋" w:eastAsia="仿宋" w:cs="宋体"/>
          <w:color w:val="000000"/>
          <w:sz w:val="24"/>
          <w:lang w:val="en-US" w:eastAsia="zh-CN"/>
        </w:rPr>
        <w:t>07</w:t>
      </w:r>
      <w:r>
        <w:rPr>
          <w:rFonts w:hint="eastAsia" w:ascii="仿宋" w:hAnsi="仿宋" w:eastAsia="仿宋" w:cs="宋体"/>
          <w:color w:val="000000"/>
          <w:sz w:val="24"/>
        </w:rPr>
        <w:t>日下午15:00（北京时间）</w:t>
      </w:r>
    </w:p>
    <w:p>
      <w:pPr>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淮安市翔宇南道1号西南辅楼市</w:t>
      </w:r>
      <w:r>
        <w:rPr>
          <w:rFonts w:hint="eastAsia" w:ascii="仿宋" w:hAnsi="仿宋" w:eastAsia="仿宋" w:cs="宋体"/>
          <w:color w:val="000000"/>
          <w:sz w:val="24"/>
          <w:lang w:eastAsia="zh-CN"/>
        </w:rPr>
        <w:t>档案馆</w:t>
      </w:r>
      <w:r>
        <w:rPr>
          <w:rFonts w:hint="eastAsia" w:ascii="仿宋" w:hAnsi="仿宋" w:eastAsia="仿宋" w:cs="宋体"/>
          <w:color w:val="000000"/>
          <w:sz w:val="24"/>
        </w:rPr>
        <w:t>309室</w:t>
      </w:r>
    </w:p>
    <w:p>
      <w:pPr>
        <w:spacing w:line="440" w:lineRule="exact"/>
        <w:jc w:val="left"/>
        <w:rPr>
          <w:rFonts w:ascii="仿宋" w:hAnsi="仿宋" w:eastAsia="仿宋" w:cs="宋体"/>
          <w:color w:val="000000"/>
          <w:sz w:val="24"/>
        </w:rPr>
      </w:pPr>
      <w:r>
        <w:rPr>
          <w:rFonts w:hint="eastAsia" w:ascii="仿宋" w:hAnsi="仿宋" w:eastAsia="仿宋" w:cs="宋体"/>
          <w:color w:val="000000"/>
          <w:sz w:val="24"/>
        </w:rPr>
        <w:t>6、报价价格：</w:t>
      </w:r>
    </w:p>
    <w:p>
      <w:pPr>
        <w:spacing w:line="440" w:lineRule="exact"/>
        <w:ind w:firstLine="480" w:firstLineChars="200"/>
        <w:jc w:val="left"/>
        <w:rPr>
          <w:rFonts w:ascii="仿宋" w:hAnsi="仿宋" w:eastAsia="仿宋" w:cs="宋体"/>
          <w:color w:val="000000"/>
          <w:sz w:val="24"/>
        </w:rPr>
      </w:pPr>
      <w:r>
        <w:rPr>
          <w:rFonts w:hint="eastAsia" w:ascii="仿宋" w:hAnsi="仿宋" w:eastAsia="仿宋" w:cs="宋体"/>
          <w:color w:val="000000"/>
          <w:sz w:val="24"/>
        </w:rPr>
        <w:t>（1）上述货物所有价格均应以人民币为货币单位，金额单位以元表示。</w:t>
      </w:r>
    </w:p>
    <w:p>
      <w:pPr>
        <w:snapToGrid w:val="0"/>
        <w:spacing w:line="440" w:lineRule="exact"/>
        <w:ind w:firstLine="460" w:firstLineChars="192"/>
        <w:rPr>
          <w:rFonts w:ascii="仿宋" w:hAnsi="仿宋" w:eastAsia="仿宋" w:cs="宋体"/>
          <w:color w:val="000000"/>
          <w:sz w:val="24"/>
        </w:rPr>
      </w:pPr>
      <w:r>
        <w:rPr>
          <w:rFonts w:hint="eastAsia" w:ascii="仿宋" w:hAnsi="仿宋" w:eastAsia="仿宋" w:cs="宋体"/>
          <w:color w:val="000000"/>
          <w:sz w:val="24"/>
        </w:rPr>
        <w:t>（2）本次采购采用总承包方式，因此供应商的报价应包括全部货物、工程和服务的价格及相关税费、运输到指定地点的装运费用、安装调试、售后服务等其他有关的所有费用。</w:t>
      </w:r>
    </w:p>
    <w:p>
      <w:pPr>
        <w:snapToGrid w:val="0"/>
        <w:spacing w:line="440" w:lineRule="exact"/>
        <w:ind w:firstLine="460" w:firstLineChars="192"/>
        <w:rPr>
          <w:rFonts w:ascii="仿宋" w:hAnsi="仿宋" w:eastAsia="仿宋" w:cs="宋体"/>
          <w:color w:val="000000"/>
          <w:sz w:val="24"/>
        </w:rPr>
      </w:pPr>
      <w:r>
        <w:rPr>
          <w:rFonts w:hint="eastAsia" w:ascii="仿宋" w:hAnsi="仿宋" w:eastAsia="仿宋" w:cs="宋体"/>
          <w:color w:val="000000"/>
          <w:sz w:val="24"/>
        </w:rPr>
        <w:t>（3）本次项目不接受备选方案以及有选择性的报价。</w:t>
      </w:r>
    </w:p>
    <w:p>
      <w:pPr>
        <w:spacing w:line="440" w:lineRule="exact"/>
        <w:rPr>
          <w:rFonts w:ascii="仿宋" w:hAnsi="仿宋" w:eastAsia="仿宋" w:cs="宋体"/>
          <w:color w:val="000000"/>
          <w:sz w:val="24"/>
        </w:rPr>
      </w:pPr>
      <w:r>
        <w:rPr>
          <w:rFonts w:hint="eastAsia" w:ascii="仿宋" w:hAnsi="仿宋" w:eastAsia="仿宋" w:cs="宋体"/>
          <w:color w:val="000000"/>
          <w:sz w:val="24"/>
        </w:rPr>
        <w:t>7、供货时间及地点：</w:t>
      </w:r>
    </w:p>
    <w:p>
      <w:pPr>
        <w:snapToGrid w:val="0"/>
        <w:spacing w:line="560" w:lineRule="exact"/>
        <w:ind w:left="420" w:leftChars="200" w:firstLine="120" w:firstLineChars="50"/>
        <w:jc w:val="left"/>
        <w:rPr>
          <w:rFonts w:ascii="仿宋" w:hAnsi="仿宋" w:eastAsia="仿宋" w:cs="宋体"/>
          <w:color w:val="000000"/>
          <w:sz w:val="24"/>
        </w:rPr>
      </w:pPr>
      <w:r>
        <w:rPr>
          <w:rFonts w:hint="eastAsia" w:ascii="仿宋" w:hAnsi="仿宋" w:eastAsia="仿宋" w:cs="宋体"/>
          <w:color w:val="000000"/>
          <w:sz w:val="24"/>
        </w:rPr>
        <w:t>（1）供货时间：根据采购人要求，成交人必须在合同签订见证后及时到位。</w:t>
      </w:r>
    </w:p>
    <w:p>
      <w:pPr>
        <w:snapToGrid w:val="0"/>
        <w:spacing w:line="560" w:lineRule="exact"/>
        <w:ind w:left="420" w:leftChars="200" w:firstLine="120" w:firstLineChars="50"/>
        <w:jc w:val="left"/>
        <w:rPr>
          <w:rFonts w:ascii="仿宋" w:hAnsi="仿宋" w:eastAsia="仿宋" w:cs="宋体"/>
          <w:color w:val="000000"/>
          <w:sz w:val="24"/>
        </w:rPr>
      </w:pPr>
      <w:r>
        <w:rPr>
          <w:rFonts w:hint="eastAsia" w:ascii="仿宋" w:hAnsi="仿宋" w:eastAsia="仿宋" w:cs="宋体"/>
          <w:color w:val="000000"/>
          <w:sz w:val="24"/>
        </w:rPr>
        <w:t>（2）供货地点：由采购人指定。</w:t>
      </w:r>
    </w:p>
    <w:p>
      <w:pPr>
        <w:spacing w:line="440" w:lineRule="exact"/>
        <w:rPr>
          <w:rFonts w:ascii="仿宋" w:hAnsi="仿宋" w:eastAsia="仿宋" w:cs="宋体"/>
          <w:color w:val="000000"/>
          <w:sz w:val="24"/>
        </w:rPr>
      </w:pPr>
      <w:r>
        <w:rPr>
          <w:rFonts w:hint="eastAsia" w:ascii="仿宋" w:hAnsi="仿宋" w:eastAsia="仿宋" w:cs="宋体"/>
          <w:color w:val="000000"/>
          <w:sz w:val="24"/>
        </w:rPr>
        <w:t>8、询价报价表的澄清及答疑</w:t>
      </w:r>
    </w:p>
    <w:p>
      <w:pPr>
        <w:spacing w:line="440" w:lineRule="exact"/>
        <w:ind w:firstLine="480" w:firstLineChars="200"/>
        <w:rPr>
          <w:rFonts w:ascii="仿宋" w:hAnsi="仿宋" w:eastAsia="仿宋" w:cs="宋体"/>
          <w:color w:val="000000"/>
          <w:sz w:val="24"/>
        </w:rPr>
      </w:pPr>
      <w:r>
        <w:rPr>
          <w:rFonts w:hint="eastAsia" w:ascii="仿宋" w:hAnsi="仿宋" w:eastAsia="仿宋" w:cs="宋体"/>
          <w:color w:val="000000"/>
          <w:sz w:val="24"/>
        </w:rPr>
        <w:t>（1）任何对询价采购报价表要求进行澄清的供应商，均应在报价时间前三个工作日以书面形式（包括邮寄、传真等）送达</w:t>
      </w:r>
      <w:r>
        <w:rPr>
          <w:rFonts w:hint="eastAsia" w:ascii="仿宋" w:hAnsi="仿宋" w:eastAsia="仿宋" w:cs="宋体"/>
          <w:color w:val="000000"/>
          <w:sz w:val="24"/>
          <w:lang w:eastAsia="zh-CN"/>
        </w:rPr>
        <w:t>档案馆</w:t>
      </w:r>
      <w:r>
        <w:rPr>
          <w:rFonts w:hint="eastAsia" w:ascii="仿宋" w:hAnsi="仿宋" w:eastAsia="仿宋" w:cs="宋体"/>
          <w:color w:val="000000"/>
          <w:sz w:val="24"/>
        </w:rPr>
        <w:t>，</w:t>
      </w:r>
      <w:r>
        <w:rPr>
          <w:rFonts w:hint="eastAsia" w:ascii="仿宋" w:hAnsi="仿宋" w:eastAsia="仿宋" w:cs="宋体"/>
          <w:color w:val="000000"/>
          <w:sz w:val="24"/>
          <w:lang w:eastAsia="zh-CN"/>
        </w:rPr>
        <w:t>档案馆</w:t>
      </w:r>
      <w:r>
        <w:rPr>
          <w:rFonts w:hint="eastAsia" w:ascii="仿宋" w:hAnsi="仿宋" w:eastAsia="仿宋" w:cs="宋体"/>
          <w:color w:val="000000"/>
          <w:sz w:val="24"/>
        </w:rPr>
        <w:t>对报价时间前三个工作日收到的任何澄清要求将以书面形式予以答复（邮寄或传真）。（逾期递交对询价采购报价表要求进行澄清的</w:t>
      </w:r>
      <w:r>
        <w:rPr>
          <w:rFonts w:hint="eastAsia" w:ascii="仿宋" w:hAnsi="仿宋" w:eastAsia="仿宋" w:cs="宋体"/>
          <w:color w:val="000000"/>
          <w:sz w:val="24"/>
          <w:lang w:eastAsia="zh-CN"/>
        </w:rPr>
        <w:t>档案馆</w:t>
      </w:r>
      <w:r>
        <w:rPr>
          <w:rFonts w:hint="eastAsia" w:ascii="仿宋" w:hAnsi="仿宋" w:eastAsia="仿宋" w:cs="宋体"/>
          <w:color w:val="000000"/>
          <w:sz w:val="24"/>
        </w:rPr>
        <w:t>将不予收理）。</w:t>
      </w:r>
    </w:p>
    <w:p>
      <w:pPr>
        <w:autoSpaceDE w:val="0"/>
        <w:autoSpaceDN w:val="0"/>
        <w:adjustRightInd w:val="0"/>
        <w:spacing w:line="440" w:lineRule="exact"/>
        <w:ind w:firstLine="460" w:firstLineChars="192"/>
        <w:rPr>
          <w:rFonts w:ascii="仿宋" w:hAnsi="仿宋" w:eastAsia="仿宋" w:cs="宋体"/>
          <w:color w:val="000000"/>
          <w:sz w:val="24"/>
        </w:rPr>
      </w:pPr>
      <w:r>
        <w:rPr>
          <w:rFonts w:hint="eastAsia" w:ascii="仿宋" w:hAnsi="仿宋" w:eastAsia="仿宋" w:cs="宋体"/>
          <w:color w:val="000000"/>
          <w:sz w:val="24"/>
        </w:rPr>
        <w:t>（2）供应商对询价采购报价表有质疑的必须在上述第1条规定的时间内一次性提出。</w:t>
      </w:r>
    </w:p>
    <w:p>
      <w:pPr>
        <w:spacing w:line="420" w:lineRule="exact"/>
        <w:ind w:firstLine="560" w:firstLineChars="200"/>
        <w:jc w:val="left"/>
        <w:outlineLvl w:val="0"/>
        <w:rPr>
          <w:rFonts w:hint="eastAsia" w:ascii="楷体_GB2312" w:hAnsi="楷体" w:eastAsia="楷体_GB2312" w:cs="Times New Roman"/>
          <w:sz w:val="28"/>
          <w:szCs w:val="28"/>
        </w:rPr>
      </w:pPr>
      <w:r>
        <w:rPr>
          <w:rFonts w:hint="eastAsia" w:ascii="楷体_GB2312" w:hAnsi="楷体" w:eastAsia="楷体_GB2312" w:cs="Times New Roman"/>
          <w:sz w:val="28"/>
          <w:szCs w:val="28"/>
        </w:rPr>
        <w:t>9、付款方式：</w:t>
      </w:r>
    </w:p>
    <w:p>
      <w:pPr>
        <w:spacing w:line="420" w:lineRule="exact"/>
        <w:ind w:firstLine="560" w:firstLineChars="200"/>
        <w:jc w:val="left"/>
        <w:outlineLvl w:val="0"/>
        <w:rPr>
          <w:rFonts w:hint="eastAsia" w:ascii="楷体_GB2312" w:hAnsi="楷体" w:eastAsia="楷体_GB2312"/>
          <w:sz w:val="28"/>
          <w:szCs w:val="28"/>
        </w:rPr>
      </w:pPr>
      <w:r>
        <w:rPr>
          <w:rFonts w:hint="eastAsia" w:ascii="楷体_GB2312" w:hAnsi="楷体" w:eastAsia="楷体_GB2312" w:cs="Times New Roman"/>
          <w:sz w:val="28"/>
          <w:szCs w:val="28"/>
        </w:rPr>
        <w:t>（1）</w:t>
      </w:r>
      <w:r>
        <w:rPr>
          <w:rFonts w:hint="eastAsia" w:ascii="楷体_GB2312" w:hAnsi="楷体" w:eastAsia="楷体_GB2312" w:cs="Times New Roman"/>
          <w:sz w:val="28"/>
          <w:szCs w:val="28"/>
          <w:lang w:eastAsia="zh-CN"/>
        </w:rPr>
        <w:t>签订合同后，从</w:t>
      </w:r>
      <w:r>
        <w:rPr>
          <w:rFonts w:hint="eastAsia" w:ascii="楷体_GB2312" w:hAnsi="楷体" w:eastAsia="楷体_GB2312" w:cs="Times New Roman"/>
          <w:sz w:val="28"/>
          <w:szCs w:val="28"/>
        </w:rPr>
        <w:t>机房及内网设备维护之日</w:t>
      </w:r>
      <w:r>
        <w:rPr>
          <w:rFonts w:hint="eastAsia" w:ascii="楷体_GB2312" w:hAnsi="楷体" w:eastAsia="楷体_GB2312"/>
          <w:sz w:val="28"/>
          <w:szCs w:val="28"/>
        </w:rPr>
        <w:t>起计算，</w:t>
      </w:r>
      <w:r>
        <w:rPr>
          <w:rFonts w:ascii="楷体_GB2312" w:hAnsi="楷体" w:eastAsia="楷体_GB2312"/>
          <w:sz w:val="28"/>
          <w:szCs w:val="28"/>
        </w:rPr>
        <w:t>5</w:t>
      </w:r>
      <w:r>
        <w:rPr>
          <w:rFonts w:hint="eastAsia" w:ascii="楷体_GB2312" w:hAnsi="楷体" w:eastAsia="楷体_GB2312"/>
          <w:sz w:val="28"/>
          <w:szCs w:val="28"/>
        </w:rPr>
        <w:t>个工作日内，采购方支付中标总价的</w:t>
      </w:r>
      <w:r>
        <w:rPr>
          <w:rFonts w:hint="eastAsia" w:ascii="楷体_GB2312" w:hAnsi="楷体" w:eastAsia="楷体_GB2312"/>
          <w:sz w:val="28"/>
          <w:szCs w:val="28"/>
          <w:lang w:val="en-US" w:eastAsia="zh-CN"/>
        </w:rPr>
        <w:t>95</w:t>
      </w:r>
      <w:r>
        <w:rPr>
          <w:rFonts w:ascii="楷体_GB2312" w:hAnsi="楷体" w:eastAsia="楷体_GB2312"/>
          <w:sz w:val="28"/>
          <w:szCs w:val="28"/>
        </w:rPr>
        <w:t>%</w:t>
      </w:r>
      <w:r>
        <w:rPr>
          <w:rFonts w:hint="eastAsia" w:ascii="楷体_GB2312" w:hAnsi="楷体" w:eastAsia="楷体_GB2312"/>
          <w:sz w:val="28"/>
          <w:szCs w:val="28"/>
        </w:rPr>
        <w:t>；</w:t>
      </w:r>
    </w:p>
    <w:p>
      <w:pPr>
        <w:spacing w:line="420" w:lineRule="exact"/>
        <w:ind w:firstLine="560" w:firstLineChars="200"/>
        <w:jc w:val="left"/>
        <w:outlineLvl w:val="0"/>
        <w:rPr>
          <w:rFonts w:hint="eastAsia" w:ascii="楷体_GB2312" w:hAnsi="楷体" w:eastAsia="楷体_GB2312"/>
          <w:sz w:val="28"/>
          <w:szCs w:val="28"/>
        </w:rPr>
      </w:pPr>
      <w:r>
        <w:rPr>
          <w:rFonts w:hint="eastAsia" w:ascii="楷体_GB2312" w:hAnsi="楷体" w:eastAsia="楷体_GB2312"/>
          <w:sz w:val="28"/>
          <w:szCs w:val="28"/>
          <w:lang w:val="en-US" w:eastAsia="zh-CN"/>
        </w:rPr>
        <w:t>（2）至合同结束后第5个工作日内无息付清余款。</w:t>
      </w:r>
    </w:p>
    <w:p>
      <w:pPr>
        <w:spacing w:line="420" w:lineRule="exact"/>
        <w:ind w:firstLine="560" w:firstLineChars="200"/>
        <w:jc w:val="left"/>
        <w:outlineLvl w:val="0"/>
        <w:rPr>
          <w:rFonts w:hint="eastAsia" w:ascii="楷体_GB2312" w:hAnsi="楷体" w:eastAsia="楷体_GB2312" w:cs="Times New Roman"/>
          <w:sz w:val="28"/>
          <w:szCs w:val="28"/>
        </w:rPr>
      </w:pPr>
      <w:r>
        <w:rPr>
          <w:rFonts w:hint="eastAsia" w:ascii="楷体_GB2312" w:hAnsi="楷体" w:eastAsia="楷体_GB2312" w:cs="Times New Roman"/>
          <w:sz w:val="28"/>
          <w:szCs w:val="28"/>
        </w:rPr>
        <w:t>10、本次项目成交结果将在淮安市</w:t>
      </w:r>
      <w:r>
        <w:rPr>
          <w:rFonts w:hint="eastAsia" w:ascii="楷体_GB2312" w:hAnsi="楷体" w:eastAsia="楷体_GB2312" w:cs="Times New Roman"/>
          <w:sz w:val="28"/>
          <w:szCs w:val="28"/>
          <w:lang w:eastAsia="zh-CN"/>
        </w:rPr>
        <w:t>档案馆</w:t>
      </w:r>
      <w:r>
        <w:rPr>
          <w:rFonts w:hint="eastAsia" w:ascii="楷体_GB2312" w:hAnsi="楷体" w:eastAsia="楷体_GB2312" w:cs="Times New Roman"/>
          <w:sz w:val="28"/>
          <w:szCs w:val="28"/>
        </w:rPr>
        <w:t>网站进行公示，公示期为一日，公示无疑义后一日内（节假日除外）成交供应商必须与采购人签订合同。</w:t>
      </w:r>
    </w:p>
    <w:p>
      <w:pPr>
        <w:spacing w:line="440" w:lineRule="exact"/>
        <w:jc w:val="left"/>
        <w:rPr>
          <w:rFonts w:ascii="仿宋" w:hAnsi="仿宋" w:eastAsia="仿宋" w:cs="宋体"/>
          <w:color w:val="000000"/>
          <w:sz w:val="24"/>
        </w:rPr>
      </w:pPr>
      <w:r>
        <w:rPr>
          <w:rFonts w:hint="eastAsia" w:ascii="仿宋" w:hAnsi="仿宋" w:eastAsia="仿宋" w:cs="宋体"/>
          <w:color w:val="000000"/>
          <w:sz w:val="24"/>
        </w:rPr>
        <w:t>11、其它说明：</w:t>
      </w:r>
    </w:p>
    <w:p>
      <w:pPr>
        <w:spacing w:line="440" w:lineRule="exact"/>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（1）此报价表务请各供应商用信封密封并在密封口处加盖供应商单位公章。</w:t>
      </w:r>
    </w:p>
    <w:p>
      <w:pPr>
        <w:spacing w:line="440" w:lineRule="exact"/>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（2）供应商提供的货物必须是全新的、未使用过原装合格且是正规合法渠道的产品。</w:t>
      </w:r>
    </w:p>
    <w:p>
      <w:pPr>
        <w:spacing w:line="440" w:lineRule="exact"/>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（3）如成交供应商未能按上述要求提供货物，</w:t>
      </w:r>
      <w:r>
        <w:rPr>
          <w:rFonts w:hint="eastAsia" w:ascii="仿宋" w:hAnsi="仿宋" w:eastAsia="仿宋" w:cs="宋体"/>
          <w:color w:val="000000"/>
          <w:sz w:val="24"/>
          <w:lang w:eastAsia="zh-CN"/>
        </w:rPr>
        <w:t>档案馆</w:t>
      </w:r>
      <w:r>
        <w:rPr>
          <w:rFonts w:hint="eastAsia" w:ascii="仿宋" w:hAnsi="仿宋" w:eastAsia="仿宋" w:cs="宋体"/>
          <w:color w:val="000000"/>
          <w:sz w:val="24"/>
        </w:rPr>
        <w:t>将对其做出相应处罚，请各供应商慎重考虑。</w:t>
      </w:r>
    </w:p>
    <w:p>
      <w:pPr>
        <w:spacing w:line="440" w:lineRule="exact"/>
        <w:ind w:firstLine="480" w:firstLineChars="200"/>
        <w:jc w:val="left"/>
        <w:outlineLvl w:val="0"/>
        <w:rPr>
          <w:rFonts w:ascii="仿宋" w:hAnsi="仿宋" w:eastAsia="仿宋" w:cs="宋体"/>
          <w:color w:val="000000"/>
          <w:sz w:val="24"/>
        </w:rPr>
      </w:pPr>
      <w:r>
        <w:rPr>
          <w:rFonts w:hint="eastAsia" w:ascii="仿宋" w:hAnsi="仿宋" w:eastAsia="仿宋" w:cs="宋体"/>
          <w:color w:val="000000"/>
          <w:sz w:val="24"/>
        </w:rPr>
        <w:t>(4)供货期内供应采购人不适用的货物免费退换。</w:t>
      </w:r>
    </w:p>
    <w:p>
      <w:pPr>
        <w:spacing w:beforeLines="50" w:afterLines="50"/>
        <w:ind w:firstLine="117" w:firstLineChars="49"/>
        <w:rPr>
          <w:rFonts w:ascii="仿宋" w:hAnsi="仿宋" w:eastAsia="仿宋" w:cs="宋体"/>
          <w:color w:val="000000"/>
          <w:sz w:val="24"/>
        </w:rPr>
      </w:pPr>
      <w:r>
        <w:rPr>
          <w:rFonts w:hint="eastAsia" w:ascii="仿宋" w:hAnsi="仿宋" w:eastAsia="仿宋" w:cs="宋体"/>
          <w:color w:val="000000"/>
          <w:sz w:val="24"/>
        </w:rPr>
        <w:t xml:space="preserve">12、本次项目联系方式：  </w:t>
      </w:r>
    </w:p>
    <w:p>
      <w:pPr>
        <w:spacing w:line="440" w:lineRule="exact"/>
        <w:ind w:firstLine="1120" w:firstLineChars="400"/>
        <w:rPr>
          <w:rFonts w:ascii="楷体_GB2312" w:hAnsi="楷体" w:eastAsia="楷体_GB2312"/>
          <w:sz w:val="28"/>
          <w:szCs w:val="28"/>
        </w:rPr>
      </w:pPr>
      <w:r>
        <w:rPr>
          <w:rFonts w:hint="eastAsia" w:ascii="楷体_GB2312" w:hAnsi="楷体" w:eastAsia="楷体_GB2312"/>
          <w:sz w:val="28"/>
          <w:szCs w:val="28"/>
        </w:rPr>
        <w:t>采购单位联系人：耿怀明    联系电话： 83606527</w:t>
      </w:r>
    </w:p>
    <w:p>
      <w:pPr>
        <w:spacing w:line="440" w:lineRule="exact"/>
        <w:ind w:firstLine="1120" w:firstLineChars="400"/>
        <w:rPr>
          <w:rFonts w:ascii="楷体_GB2312" w:hAnsi="楷体" w:eastAsia="楷体_GB2312"/>
          <w:sz w:val="28"/>
          <w:szCs w:val="28"/>
        </w:rPr>
      </w:pPr>
      <w:r>
        <w:rPr>
          <w:rFonts w:hint="eastAsia" w:ascii="楷体_GB2312" w:hAnsi="楷体" w:eastAsia="楷体_GB2312"/>
          <w:sz w:val="28"/>
          <w:szCs w:val="28"/>
        </w:rPr>
        <w:t>采购单位联系电话（质疑事项）:0517-83606527</w:t>
      </w:r>
    </w:p>
    <w:p>
      <w:pPr>
        <w:spacing w:line="440" w:lineRule="exact"/>
        <w:ind w:firstLine="2800" w:firstLineChars="1000"/>
        <w:rPr>
          <w:rFonts w:ascii="楷体_GB2312" w:hAnsi="楷体" w:eastAsia="楷体_GB2312"/>
          <w:sz w:val="28"/>
          <w:szCs w:val="28"/>
        </w:rPr>
      </w:pPr>
      <w:r>
        <w:rPr>
          <w:rFonts w:hint="eastAsia" w:ascii="楷体_GB2312" w:hAnsi="楷体" w:eastAsia="楷体_GB2312"/>
          <w:sz w:val="28"/>
          <w:szCs w:val="28"/>
        </w:rPr>
        <w:t>供应商：</w:t>
      </w:r>
    </w:p>
    <w:p>
      <w:pPr>
        <w:spacing w:line="440" w:lineRule="exact"/>
        <w:ind w:firstLine="2800" w:firstLineChars="1000"/>
        <w:rPr>
          <w:rFonts w:ascii="楷体_GB2312" w:hAnsi="楷体" w:eastAsia="楷体_GB2312"/>
          <w:sz w:val="28"/>
          <w:szCs w:val="28"/>
          <w:u w:val="single"/>
        </w:rPr>
      </w:pPr>
      <w:r>
        <w:rPr>
          <w:rFonts w:hint="eastAsia" w:ascii="楷体_GB2312" w:hAnsi="楷体" w:eastAsia="楷体_GB2312"/>
          <w:sz w:val="28"/>
          <w:szCs w:val="28"/>
        </w:rPr>
        <w:t>联系地址：</w:t>
      </w:r>
    </w:p>
    <w:p>
      <w:pPr>
        <w:spacing w:line="440" w:lineRule="exact"/>
        <w:ind w:firstLine="2800" w:firstLineChars="1000"/>
        <w:rPr>
          <w:rFonts w:ascii="楷体_GB2312" w:hAnsi="楷体" w:eastAsia="楷体_GB2312"/>
          <w:sz w:val="28"/>
          <w:szCs w:val="28"/>
        </w:rPr>
      </w:pPr>
      <w:r>
        <w:rPr>
          <w:rFonts w:hint="eastAsia" w:ascii="楷体_GB2312" w:hAnsi="楷体" w:eastAsia="楷体_GB2312"/>
          <w:sz w:val="28"/>
          <w:szCs w:val="28"/>
        </w:rPr>
        <w:t>供应商单位联系人：</w:t>
      </w:r>
    </w:p>
    <w:p>
      <w:pPr>
        <w:spacing w:line="440" w:lineRule="exact"/>
        <w:ind w:firstLine="2800" w:firstLineChars="1000"/>
        <w:rPr>
          <w:rFonts w:ascii="楷体_GB2312" w:hAnsi="楷体" w:eastAsia="楷体_GB2312"/>
          <w:sz w:val="28"/>
          <w:szCs w:val="28"/>
          <w:u w:val="single"/>
        </w:rPr>
      </w:pPr>
      <w:r>
        <w:rPr>
          <w:rFonts w:hint="eastAsia" w:ascii="楷体_GB2312" w:hAnsi="楷体" w:eastAsia="楷体_GB2312"/>
          <w:sz w:val="28"/>
          <w:szCs w:val="28"/>
        </w:rPr>
        <w:t>联系电话：</w:t>
      </w:r>
    </w:p>
    <w:p>
      <w:pPr>
        <w:spacing w:line="440" w:lineRule="exact"/>
        <w:rPr>
          <w:rFonts w:ascii="楷体_GB2312" w:hAnsi="楷体" w:eastAsia="楷体_GB2312"/>
          <w:sz w:val="28"/>
          <w:szCs w:val="28"/>
        </w:rPr>
      </w:pPr>
      <w:r>
        <w:rPr>
          <w:rFonts w:hint="eastAsia" w:ascii="楷体_GB2312" w:hAnsi="楷体" w:eastAsia="楷体_GB2312"/>
          <w:sz w:val="28"/>
          <w:szCs w:val="28"/>
        </w:rPr>
        <w:t xml:space="preserve">                    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9357"/>
    <w:multiLevelType w:val="singleLevel"/>
    <w:tmpl w:val="7B4C935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5ED2"/>
    <w:rsid w:val="00052B31"/>
    <w:rsid w:val="0007783E"/>
    <w:rsid w:val="001D50B5"/>
    <w:rsid w:val="00223AC5"/>
    <w:rsid w:val="002F5D19"/>
    <w:rsid w:val="00325605"/>
    <w:rsid w:val="003C2159"/>
    <w:rsid w:val="004160B0"/>
    <w:rsid w:val="00485C01"/>
    <w:rsid w:val="005125DE"/>
    <w:rsid w:val="007221AC"/>
    <w:rsid w:val="007E669F"/>
    <w:rsid w:val="00810061"/>
    <w:rsid w:val="008A35CC"/>
    <w:rsid w:val="00A40B0F"/>
    <w:rsid w:val="00AF706F"/>
    <w:rsid w:val="00B95FB6"/>
    <w:rsid w:val="00C85ED2"/>
    <w:rsid w:val="00C94A78"/>
    <w:rsid w:val="00CC61AC"/>
    <w:rsid w:val="00EC5B1E"/>
    <w:rsid w:val="00EE3D22"/>
    <w:rsid w:val="05317F28"/>
    <w:rsid w:val="17D53B44"/>
    <w:rsid w:val="1EEE2D60"/>
    <w:rsid w:val="23B52535"/>
    <w:rsid w:val="24F96F0D"/>
    <w:rsid w:val="33860CCF"/>
    <w:rsid w:val="57B422CA"/>
    <w:rsid w:val="5C4122B1"/>
    <w:rsid w:val="62D204B1"/>
    <w:rsid w:val="65AF1A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Theme="minorEastAsia" w:cstheme="minorBidi"/>
      <w:szCs w:val="21"/>
    </w:r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rFonts w:hint="eastAsia" w:ascii="微软雅黑" w:hAnsi="微软雅黑" w:eastAsia="微软雅黑"/>
      <w:color w:val="02396F"/>
      <w:sz w:val="21"/>
      <w:szCs w:val="21"/>
      <w:u w:val="single"/>
    </w:rPr>
  </w:style>
  <w:style w:type="character" w:customStyle="1" w:styleId="11">
    <w:name w:val="纯文本 Char"/>
    <w:basedOn w:val="9"/>
    <w:link w:val="2"/>
    <w:qFormat/>
    <w:uiPriority w:val="0"/>
    <w:rPr>
      <w:rFonts w:ascii="宋体" w:hAnsi="Courier New"/>
      <w:szCs w:val="21"/>
    </w:rPr>
  </w:style>
  <w:style w:type="character" w:customStyle="1" w:styleId="12">
    <w:name w:val="纯文本 Char1"/>
    <w:basedOn w:val="9"/>
    <w:semiHidden/>
    <w:qFormat/>
    <w:uiPriority w:val="99"/>
    <w:rPr>
      <w:rFonts w:ascii="宋体" w:hAnsi="Courier New" w:eastAsia="宋体" w:cs="Courier New"/>
      <w:szCs w:val="21"/>
    </w:rPr>
  </w:style>
  <w:style w:type="paragraph" w:styleId="13">
    <w:name w:val="List Paragraph"/>
    <w:qFormat/>
    <w:uiPriority w:val="0"/>
    <w:pPr>
      <w:framePr w:wrap="around" w:vAnchor="margin" w:hAnchor="text" w:yAlign="top"/>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14">
    <w:name w:val="displayarti"/>
    <w:basedOn w:val="9"/>
    <w:qFormat/>
    <w:uiPriority w:val="0"/>
    <w:rPr>
      <w:color w:val="FFFFFF"/>
      <w:shd w:val="clear" w:color="auto" w:fill="A00000"/>
    </w:rPr>
  </w:style>
  <w:style w:type="paragraph" w:customStyle="1" w:styleId="15">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character" w:customStyle="1" w:styleId="16">
    <w:name w:val="批注框文本 Char"/>
    <w:basedOn w:val="9"/>
    <w:link w:val="3"/>
    <w:semiHidden/>
    <w:qFormat/>
    <w:uiPriority w:val="99"/>
    <w:rPr>
      <w:rFonts w:ascii="Times New Roman" w:hAnsi="Times New Roman" w:eastAsia="宋体" w:cs="Times New Roman"/>
      <w:sz w:val="18"/>
      <w:szCs w:val="18"/>
    </w:rPr>
  </w:style>
  <w:style w:type="character" w:customStyle="1" w:styleId="17">
    <w:name w:val="页眉 Char"/>
    <w:basedOn w:val="9"/>
    <w:link w:val="5"/>
    <w:qFormat/>
    <w:uiPriority w:val="99"/>
    <w:rPr>
      <w:rFonts w:ascii="Times New Roman" w:hAnsi="Times New Roman" w:eastAsia="宋体" w:cs="Times New Roman"/>
      <w:sz w:val="18"/>
      <w:szCs w:val="18"/>
    </w:rPr>
  </w:style>
  <w:style w:type="character" w:customStyle="1" w:styleId="18">
    <w:name w:val="页脚 Char"/>
    <w:basedOn w:val="9"/>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889</Words>
  <Characters>5073</Characters>
  <Lines>42</Lines>
  <Paragraphs>11</Paragraphs>
  <TotalTime>3</TotalTime>
  <ScaleCrop>false</ScaleCrop>
  <LinksUpToDate>false</LinksUpToDate>
  <CharactersWithSpaces>5951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2019-06-06T02:25:00Z</dcterms:created>
  <dc:creator>Sky123.Org</dc:creator>
  <cp:lastModifiedBy>Administrator</cp:lastModifiedBy>
  <cp:lastPrinted>2020-06-28T10:11:00Z</cp:lastPrinted>
  <dcterms:modified xsi:type="dcterms:W3CDTF">2020-06-29T08:30:57Z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